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95830" w14:textId="5E4330A6" w:rsidR="00384EEF" w:rsidRPr="00894E40" w:rsidRDefault="00384EEF" w:rsidP="00384EEF">
      <w:pPr>
        <w:pStyle w:val="Nadpis1"/>
        <w:jc w:val="center"/>
        <w:rPr>
          <w:rFonts w:ascii="Calibri" w:eastAsia="Times New Roman" w:hAnsi="Calibri" w:cs="Calibri"/>
          <w:b/>
          <w:bCs/>
          <w:iCs/>
          <w:color w:val="000000"/>
          <w:sz w:val="25"/>
          <w:szCs w:val="25"/>
        </w:rPr>
      </w:pPr>
      <w:bookmarkStart w:id="0" w:name="_Toc140527887"/>
      <w:r w:rsidRPr="00894E40">
        <w:rPr>
          <w:rFonts w:ascii="Calibri" w:eastAsia="Times New Roman" w:hAnsi="Calibri" w:cs="Calibri"/>
          <w:b/>
          <w:bCs/>
          <w:iCs/>
          <w:color w:val="000000"/>
          <w:sz w:val="25"/>
          <w:szCs w:val="25"/>
        </w:rPr>
        <w:t>Zři</w:t>
      </w:r>
      <w:r w:rsidR="004B03CA">
        <w:rPr>
          <w:rFonts w:ascii="Calibri" w:eastAsia="Times New Roman" w:hAnsi="Calibri" w:cs="Calibri"/>
          <w:b/>
          <w:bCs/>
          <w:iCs/>
          <w:color w:val="000000"/>
          <w:sz w:val="25"/>
          <w:szCs w:val="25"/>
        </w:rPr>
        <w:t>zovatelská</w:t>
      </w:r>
      <w:r w:rsidRPr="00894E40">
        <w:rPr>
          <w:rFonts w:ascii="Calibri" w:eastAsia="Times New Roman" w:hAnsi="Calibri" w:cs="Calibri"/>
          <w:b/>
          <w:bCs/>
          <w:iCs/>
          <w:color w:val="000000"/>
          <w:sz w:val="25"/>
          <w:szCs w:val="25"/>
        </w:rPr>
        <w:t xml:space="preserve"> smlouva školské právnické osoby</w:t>
      </w:r>
      <w:bookmarkEnd w:id="0"/>
      <w:r w:rsidRPr="00894E40">
        <w:rPr>
          <w:rFonts w:ascii="Calibri" w:eastAsia="Times New Roman" w:hAnsi="Calibri" w:cs="Calibri"/>
          <w:b/>
          <w:bCs/>
          <w:iCs/>
          <w:color w:val="000000"/>
          <w:sz w:val="25"/>
          <w:szCs w:val="25"/>
        </w:rPr>
        <w:t xml:space="preserve"> zřízené více (obecními) zřizovateli</w:t>
      </w:r>
    </w:p>
    <w:p w14:paraId="50691855" w14:textId="77777777" w:rsidR="00384EEF" w:rsidRPr="00384EEF" w:rsidRDefault="00384EEF" w:rsidP="00384EEF"/>
    <w:p w14:paraId="5FF6C5E5" w14:textId="77777777" w:rsidR="00384EEF" w:rsidRPr="00384EEF" w:rsidRDefault="00384EEF" w:rsidP="00384EEF">
      <w:pPr>
        <w:pStyle w:val="Bezmezer"/>
        <w:spacing w:after="0" w:line="276" w:lineRule="auto"/>
        <w:jc w:val="center"/>
        <w:rPr>
          <w:rFonts w:ascii="Calibri" w:hAnsi="Calibri" w:cs="Calibri"/>
          <w:b/>
        </w:rPr>
      </w:pPr>
    </w:p>
    <w:p w14:paraId="1912CD1E" w14:textId="0750CE79" w:rsidR="00384EEF" w:rsidRPr="00894E40" w:rsidRDefault="00384EEF" w:rsidP="00384EEF">
      <w:pPr>
        <w:pStyle w:val="Bezmezer"/>
        <w:spacing w:after="0" w:line="276" w:lineRule="auto"/>
        <w:jc w:val="center"/>
        <w:rPr>
          <w:rFonts w:ascii="Calibri" w:hAnsi="Calibri" w:cs="Calibri"/>
          <w:b/>
          <w:bCs/>
          <w:iCs/>
          <w:sz w:val="25"/>
          <w:szCs w:val="25"/>
        </w:rPr>
      </w:pPr>
      <w:r w:rsidRPr="00894E40">
        <w:rPr>
          <w:rFonts w:ascii="Calibri" w:hAnsi="Calibri" w:cs="Calibri"/>
          <w:b/>
          <w:bCs/>
          <w:iCs/>
          <w:sz w:val="25"/>
          <w:szCs w:val="25"/>
        </w:rPr>
        <w:t>Zřizo</w:t>
      </w:r>
      <w:r w:rsidR="005E24CD">
        <w:rPr>
          <w:rFonts w:ascii="Calibri" w:hAnsi="Calibri" w:cs="Calibri"/>
          <w:b/>
          <w:bCs/>
          <w:iCs/>
          <w:sz w:val="25"/>
          <w:szCs w:val="25"/>
        </w:rPr>
        <w:t>vatelská</w:t>
      </w:r>
      <w:r w:rsidRPr="00894E40">
        <w:rPr>
          <w:rFonts w:ascii="Calibri" w:hAnsi="Calibri" w:cs="Calibri"/>
          <w:b/>
          <w:bCs/>
          <w:iCs/>
          <w:sz w:val="25"/>
          <w:szCs w:val="25"/>
        </w:rPr>
        <w:t xml:space="preserve"> smlouva</w:t>
      </w:r>
    </w:p>
    <w:p w14:paraId="0153B319" w14:textId="77777777" w:rsidR="00384EEF" w:rsidRPr="00384EEF" w:rsidRDefault="00384EEF" w:rsidP="00384EEF">
      <w:pPr>
        <w:pStyle w:val="Bezmezer"/>
        <w:spacing w:line="276" w:lineRule="auto"/>
        <w:rPr>
          <w:rFonts w:ascii="Calibri" w:hAnsi="Calibri" w:cs="Calibri"/>
        </w:rPr>
      </w:pPr>
      <w:r w:rsidRPr="00384EEF">
        <w:rPr>
          <w:rFonts w:ascii="Calibri" w:hAnsi="Calibri" w:cs="Calibri"/>
          <w:bCs/>
          <w:sz w:val="28"/>
          <w:szCs w:val="28"/>
        </w:rPr>
        <w:t> </w:t>
      </w:r>
      <w:r w:rsidRPr="00384EEF">
        <w:rPr>
          <w:rFonts w:ascii="Calibri" w:hAnsi="Calibri" w:cs="Calibri"/>
          <w:bCs/>
        </w:rPr>
        <w:t>  </w:t>
      </w:r>
    </w:p>
    <w:p w14:paraId="2204D317" w14:textId="77777777" w:rsidR="00384EEF" w:rsidRPr="00384EEF" w:rsidRDefault="00384EEF" w:rsidP="00384EEF">
      <w:pPr>
        <w:pStyle w:val="Bezmezer"/>
        <w:numPr>
          <w:ilvl w:val="0"/>
          <w:numId w:val="5"/>
        </w:numPr>
        <w:ind w:left="425" w:hanging="425"/>
        <w:rPr>
          <w:rFonts w:ascii="Calibri" w:hAnsi="Calibri" w:cs="Calibri"/>
          <w:i/>
        </w:rPr>
      </w:pPr>
      <w:r w:rsidRPr="00384EEF">
        <w:rPr>
          <w:rFonts w:ascii="Calibri" w:hAnsi="Calibri" w:cs="Calibri"/>
        </w:rPr>
        <w:t xml:space="preserve">Obec ……………………………………………... </w:t>
      </w:r>
      <w:r w:rsidRPr="00384EEF">
        <w:rPr>
          <w:rFonts w:ascii="Calibri" w:hAnsi="Calibri" w:cs="Calibri"/>
          <w:i/>
        </w:rPr>
        <w:t>(uvede se název, sídlo, IČO)</w:t>
      </w:r>
    </w:p>
    <w:p w14:paraId="2E22D6F3" w14:textId="77777777" w:rsidR="00384EEF" w:rsidRPr="00384EEF" w:rsidRDefault="00384EEF" w:rsidP="00384EEF">
      <w:pPr>
        <w:pStyle w:val="Bezmezer"/>
        <w:ind w:left="454"/>
        <w:rPr>
          <w:rFonts w:ascii="Calibri" w:hAnsi="Calibri" w:cs="Calibri"/>
          <w:i/>
        </w:rPr>
      </w:pPr>
      <w:r w:rsidRPr="00384EEF">
        <w:rPr>
          <w:rFonts w:ascii="Calibri" w:hAnsi="Calibri" w:cs="Calibri"/>
        </w:rPr>
        <w:t>zastoupená…………………………………</w:t>
      </w:r>
      <w:proofErr w:type="gramStart"/>
      <w:r w:rsidRPr="00384EEF">
        <w:rPr>
          <w:rFonts w:ascii="Calibri" w:hAnsi="Calibri" w:cs="Calibri"/>
        </w:rPr>
        <w:t>…….</w:t>
      </w:r>
      <w:proofErr w:type="gramEnd"/>
      <w:r w:rsidRPr="00384EEF">
        <w:rPr>
          <w:rFonts w:ascii="Calibri" w:hAnsi="Calibri" w:cs="Calibri"/>
        </w:rPr>
        <w:t xml:space="preserve">. </w:t>
      </w:r>
      <w:r w:rsidRPr="00384EEF">
        <w:rPr>
          <w:rFonts w:ascii="Calibri" w:hAnsi="Calibri" w:cs="Calibri"/>
          <w:i/>
        </w:rPr>
        <w:t>(uvede se jméno a příjmení a funkce)</w:t>
      </w:r>
    </w:p>
    <w:p w14:paraId="099CE798" w14:textId="77777777" w:rsidR="00384EEF" w:rsidRPr="00384EEF" w:rsidRDefault="00384EEF" w:rsidP="00384EEF">
      <w:pPr>
        <w:pStyle w:val="Bezmezer"/>
        <w:numPr>
          <w:ilvl w:val="0"/>
          <w:numId w:val="5"/>
        </w:numPr>
        <w:ind w:left="426" w:hanging="426"/>
        <w:rPr>
          <w:rFonts w:ascii="Calibri" w:hAnsi="Calibri" w:cs="Calibri"/>
          <w:i/>
        </w:rPr>
      </w:pPr>
      <w:r w:rsidRPr="00384EEF">
        <w:rPr>
          <w:rFonts w:ascii="Calibri" w:hAnsi="Calibri" w:cs="Calibri"/>
        </w:rPr>
        <w:t>Obec ………………………………………</w:t>
      </w:r>
      <w:proofErr w:type="gramStart"/>
      <w:r w:rsidRPr="00384EEF">
        <w:rPr>
          <w:rFonts w:ascii="Calibri" w:hAnsi="Calibri" w:cs="Calibri"/>
        </w:rPr>
        <w:t>…….</w:t>
      </w:r>
      <w:proofErr w:type="gramEnd"/>
      <w:r w:rsidRPr="00384EEF">
        <w:rPr>
          <w:rFonts w:ascii="Calibri" w:hAnsi="Calibri" w:cs="Calibri"/>
        </w:rPr>
        <w:t xml:space="preserve">. </w:t>
      </w:r>
      <w:r w:rsidRPr="00384EEF">
        <w:rPr>
          <w:rFonts w:ascii="Calibri" w:hAnsi="Calibri" w:cs="Calibri"/>
          <w:i/>
        </w:rPr>
        <w:t>(uvede se název, sídlo, IČO)</w:t>
      </w:r>
    </w:p>
    <w:p w14:paraId="636D785A" w14:textId="77777777" w:rsidR="00384EEF" w:rsidRPr="00384EEF" w:rsidRDefault="00384EEF" w:rsidP="00384EEF">
      <w:pPr>
        <w:pStyle w:val="Bezmezer"/>
        <w:ind w:left="454"/>
        <w:rPr>
          <w:rFonts w:ascii="Calibri" w:hAnsi="Calibri" w:cs="Calibri"/>
        </w:rPr>
      </w:pPr>
      <w:r w:rsidRPr="00384EEF">
        <w:rPr>
          <w:rFonts w:ascii="Calibri" w:hAnsi="Calibri" w:cs="Calibri"/>
        </w:rPr>
        <w:t xml:space="preserve">zastoupená………………………………………. </w:t>
      </w:r>
      <w:r w:rsidRPr="00384EEF">
        <w:rPr>
          <w:rFonts w:ascii="Calibri" w:hAnsi="Calibri" w:cs="Calibri"/>
          <w:i/>
        </w:rPr>
        <w:t>(uvede se jméno a příjmení a funkce)</w:t>
      </w:r>
    </w:p>
    <w:p w14:paraId="79AEEF21" w14:textId="77777777" w:rsidR="00384EEF" w:rsidRDefault="00384EEF" w:rsidP="00384EEF">
      <w:pPr>
        <w:pStyle w:val="Bezmezer"/>
        <w:numPr>
          <w:ilvl w:val="0"/>
          <w:numId w:val="5"/>
        </w:numPr>
        <w:ind w:left="426" w:hanging="426"/>
        <w:rPr>
          <w:rFonts w:ascii="Calibri" w:hAnsi="Calibri" w:cs="Calibri"/>
          <w:i/>
        </w:rPr>
      </w:pPr>
      <w:r w:rsidRPr="00384EEF">
        <w:rPr>
          <w:rFonts w:ascii="Calibri" w:hAnsi="Calibri" w:cs="Calibri"/>
          <w:i/>
        </w:rPr>
        <w:t>(uvedou se případně další obce s potřebnými údaji)</w:t>
      </w:r>
    </w:p>
    <w:p w14:paraId="4E86E4DC" w14:textId="68E3B01A" w:rsidR="00384EEF" w:rsidRPr="00410DD2" w:rsidRDefault="00410DD2" w:rsidP="00410DD2">
      <w:pPr>
        <w:pStyle w:val="Bezmezer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jako zřizovatelé </w:t>
      </w:r>
      <w:r>
        <w:rPr>
          <w:rFonts w:ascii="Calibri" w:hAnsi="Calibri" w:cs="Calibri"/>
        </w:rPr>
        <w:t>p</w:t>
      </w:r>
      <w:r w:rsidR="00384EEF" w:rsidRPr="00384EEF">
        <w:rPr>
          <w:rFonts w:ascii="Calibri" w:hAnsi="Calibri" w:cs="Calibri"/>
        </w:rPr>
        <w:t xml:space="preserve">odle § 124 odst. 2 písm. a) </w:t>
      </w:r>
      <w:r>
        <w:rPr>
          <w:rFonts w:ascii="Calibri" w:hAnsi="Calibri" w:cs="Calibri"/>
        </w:rPr>
        <w:t>a odst. 3</w:t>
      </w:r>
      <w:r w:rsidR="00384EEF" w:rsidRPr="00384EEF">
        <w:rPr>
          <w:rFonts w:ascii="Calibri" w:hAnsi="Calibri" w:cs="Calibri"/>
        </w:rPr>
        <w:t xml:space="preserve"> zákona č. 561/2004 Sb., o předškolním, základním, středním, vyšší odborném a jiném vzdělávání (školský zákon), ve znění pozdějších předpisů,</w:t>
      </w:r>
      <w:r>
        <w:rPr>
          <w:rFonts w:ascii="Calibri" w:hAnsi="Calibri" w:cs="Calibri"/>
        </w:rPr>
        <w:t xml:space="preserve"> v souladu s § 125 odst. 2 školského zákona </w:t>
      </w:r>
      <w:r w:rsidR="00384EEF" w:rsidRPr="00384EEF">
        <w:rPr>
          <w:rFonts w:ascii="Calibri" w:hAnsi="Calibri" w:cs="Calibri"/>
          <w:bCs/>
        </w:rPr>
        <w:t>zřizuj</w:t>
      </w:r>
      <w:r w:rsidR="00384EEF">
        <w:rPr>
          <w:rFonts w:ascii="Calibri" w:hAnsi="Calibri" w:cs="Calibri"/>
          <w:bCs/>
        </w:rPr>
        <w:t>í</w:t>
      </w:r>
    </w:p>
    <w:p w14:paraId="2806A444" w14:textId="77777777" w:rsidR="00384EEF" w:rsidRPr="00384EEF" w:rsidRDefault="00384EEF" w:rsidP="00384EEF">
      <w:pPr>
        <w:pStyle w:val="Bezmezer"/>
        <w:spacing w:line="276" w:lineRule="auto"/>
        <w:rPr>
          <w:rFonts w:ascii="Calibri" w:hAnsi="Calibri" w:cs="Calibri"/>
        </w:rPr>
      </w:pPr>
      <w:r w:rsidRPr="00384EEF">
        <w:rPr>
          <w:rFonts w:ascii="Calibri" w:hAnsi="Calibri" w:cs="Calibri"/>
          <w:sz w:val="16"/>
          <w:szCs w:val="16"/>
        </w:rPr>
        <w:t> </w:t>
      </w:r>
    </w:p>
    <w:p w14:paraId="21D87E1A" w14:textId="77777777" w:rsidR="00384EEF" w:rsidRPr="00384EEF" w:rsidRDefault="00384EEF" w:rsidP="00384EEF">
      <w:pPr>
        <w:pStyle w:val="Bezmezer"/>
        <w:spacing w:line="276" w:lineRule="auto"/>
        <w:jc w:val="center"/>
        <w:rPr>
          <w:rFonts w:ascii="Calibri" w:hAnsi="Calibri" w:cs="Calibri"/>
          <w:b/>
        </w:rPr>
      </w:pPr>
      <w:r w:rsidRPr="00384EEF">
        <w:rPr>
          <w:rFonts w:ascii="Calibri" w:hAnsi="Calibri" w:cs="Calibri"/>
          <w:b/>
          <w:bCs/>
        </w:rPr>
        <w:t>školskou právnickou osobu</w:t>
      </w:r>
    </w:p>
    <w:p w14:paraId="096A642B" w14:textId="77777777" w:rsidR="00384EEF" w:rsidRPr="00384EEF" w:rsidRDefault="00384EEF" w:rsidP="00384EEF">
      <w:pPr>
        <w:pStyle w:val="Bezmezer"/>
        <w:spacing w:line="276" w:lineRule="auto"/>
        <w:rPr>
          <w:rFonts w:ascii="Calibri" w:hAnsi="Calibri" w:cs="Calibri"/>
        </w:rPr>
      </w:pPr>
      <w:r w:rsidRPr="00384EEF">
        <w:rPr>
          <w:rFonts w:ascii="Calibri" w:hAnsi="Calibri" w:cs="Calibri"/>
        </w:rPr>
        <w:t>(</w:t>
      </w:r>
      <w:r w:rsidRPr="00384EEF">
        <w:rPr>
          <w:rFonts w:ascii="Calibri" w:hAnsi="Calibri" w:cs="Calibri"/>
          <w:i/>
          <w:iCs/>
        </w:rPr>
        <w:t>uvede se její NÁZEV, který musí být v souladu s § 8a školského záko</w:t>
      </w:r>
      <w:r w:rsidRPr="00384EEF">
        <w:rPr>
          <w:rFonts w:ascii="Calibri" w:hAnsi="Calibri" w:cs="Calibri"/>
          <w:i/>
        </w:rPr>
        <w:t>na)</w:t>
      </w:r>
      <w:r w:rsidRPr="00384EEF">
        <w:rPr>
          <w:rFonts w:ascii="Calibri" w:hAnsi="Calibri" w:cs="Calibri"/>
        </w:rPr>
        <w:t xml:space="preserve">, se sídlem.... </w:t>
      </w:r>
      <w:r w:rsidRPr="00384EEF">
        <w:rPr>
          <w:rFonts w:ascii="Calibri" w:hAnsi="Calibri" w:cs="Calibri"/>
        </w:rPr>
        <w:br/>
        <w:t>(dále jen „školská právnická osoba“).</w:t>
      </w:r>
    </w:p>
    <w:p w14:paraId="51918C5A" w14:textId="77777777" w:rsidR="00384EEF" w:rsidRPr="00384EEF" w:rsidRDefault="00384EEF" w:rsidP="00384EEF">
      <w:pPr>
        <w:pStyle w:val="Bezmezer"/>
        <w:spacing w:line="276" w:lineRule="auto"/>
        <w:rPr>
          <w:rFonts w:ascii="Calibri" w:hAnsi="Calibri" w:cs="Calibri"/>
        </w:rPr>
      </w:pPr>
      <w:r w:rsidRPr="00384EEF">
        <w:rPr>
          <w:rFonts w:ascii="Calibri" w:hAnsi="Calibri" w:cs="Calibri"/>
          <w:bCs/>
        </w:rPr>
        <w:t>  </w:t>
      </w:r>
    </w:p>
    <w:p w14:paraId="57C24484" w14:textId="77777777" w:rsidR="00384EEF" w:rsidRPr="00384EEF" w:rsidRDefault="00384EEF" w:rsidP="00384EEF">
      <w:pPr>
        <w:pStyle w:val="Bezmezer"/>
        <w:spacing w:after="0" w:line="276" w:lineRule="auto"/>
        <w:jc w:val="center"/>
        <w:rPr>
          <w:rFonts w:ascii="Calibri" w:hAnsi="Calibri" w:cs="Calibri"/>
          <w:b/>
        </w:rPr>
      </w:pPr>
      <w:r w:rsidRPr="00384EEF">
        <w:rPr>
          <w:rFonts w:ascii="Calibri" w:hAnsi="Calibri" w:cs="Calibri"/>
          <w:b/>
          <w:bCs/>
        </w:rPr>
        <w:t>Čl. I</w:t>
      </w:r>
    </w:p>
    <w:p w14:paraId="52CB6467" w14:textId="77777777" w:rsidR="00384EEF" w:rsidRPr="00384EEF" w:rsidRDefault="00384EEF" w:rsidP="00384EEF">
      <w:pPr>
        <w:pStyle w:val="Bezmezer"/>
        <w:spacing w:line="276" w:lineRule="auto"/>
        <w:jc w:val="center"/>
        <w:rPr>
          <w:rFonts w:ascii="Calibri" w:hAnsi="Calibri" w:cs="Calibri"/>
          <w:b/>
          <w:bCs/>
        </w:rPr>
      </w:pPr>
      <w:r w:rsidRPr="00384EEF">
        <w:rPr>
          <w:rFonts w:ascii="Calibri" w:hAnsi="Calibri" w:cs="Calibri"/>
          <w:b/>
          <w:bCs/>
        </w:rPr>
        <w:t>Předmět činnosti školské právnické osoby</w:t>
      </w:r>
    </w:p>
    <w:p w14:paraId="5FD7A533" w14:textId="1213924E" w:rsidR="00384EEF" w:rsidRPr="00894E40" w:rsidRDefault="00384EEF" w:rsidP="00894E40">
      <w:pPr>
        <w:pStyle w:val="Bezmezer"/>
        <w:numPr>
          <w:ilvl w:val="0"/>
          <w:numId w:val="7"/>
        </w:numPr>
        <w:rPr>
          <w:rFonts w:ascii="Calibri" w:hAnsi="Calibri" w:cs="Calibri"/>
          <w:i/>
        </w:rPr>
      </w:pPr>
      <w:r w:rsidRPr="00894E40">
        <w:rPr>
          <w:rFonts w:ascii="Calibri" w:hAnsi="Calibri" w:cs="Calibri"/>
          <w:iCs/>
        </w:rPr>
        <w:t xml:space="preserve">Školská právnická osoba </w:t>
      </w:r>
      <w:r w:rsidR="00354171">
        <w:rPr>
          <w:rFonts w:ascii="Calibri" w:hAnsi="Calibri" w:cs="Calibri"/>
          <w:iCs/>
        </w:rPr>
        <w:t xml:space="preserve">v rámci hlavní činnosti </w:t>
      </w:r>
      <w:r w:rsidRPr="00894E40">
        <w:rPr>
          <w:rFonts w:ascii="Calibri" w:hAnsi="Calibri" w:cs="Calibri"/>
          <w:iCs/>
        </w:rPr>
        <w:t>vykonává činnost</w:t>
      </w:r>
      <w:r w:rsidRPr="00894E40">
        <w:rPr>
          <w:rFonts w:ascii="Calibri" w:hAnsi="Calibri" w:cs="Calibri"/>
          <w:i/>
        </w:rPr>
        <w:t>: …Uvedou se všechny druhy škol a druhy nebo typy školských zařízení, jejichž činnost bude ŠPO vykonávat, např.</w:t>
      </w:r>
    </w:p>
    <w:p w14:paraId="6EE970F0" w14:textId="77777777" w:rsidR="00384EEF" w:rsidRPr="00384EEF" w:rsidRDefault="00384EEF" w:rsidP="00894E40">
      <w:pPr>
        <w:pStyle w:val="Bezmezer"/>
        <w:numPr>
          <w:ilvl w:val="1"/>
          <w:numId w:val="2"/>
        </w:numPr>
        <w:spacing w:line="276" w:lineRule="auto"/>
        <w:ind w:left="1208" w:hanging="425"/>
        <w:rPr>
          <w:rFonts w:ascii="Calibri" w:hAnsi="Calibri" w:cs="Calibri"/>
          <w:iCs/>
        </w:rPr>
      </w:pPr>
      <w:r w:rsidRPr="00D76F97">
        <w:rPr>
          <w:rFonts w:ascii="Calibri" w:hAnsi="Calibri" w:cs="Calibri"/>
          <w:i/>
        </w:rPr>
        <w:t>základní školy</w:t>
      </w:r>
      <w:r w:rsidRPr="00384EEF">
        <w:rPr>
          <w:rFonts w:ascii="Calibri" w:hAnsi="Calibri" w:cs="Calibri"/>
          <w:iCs/>
        </w:rPr>
        <w:t>,</w:t>
      </w:r>
    </w:p>
    <w:p w14:paraId="263C24FA" w14:textId="10ECBE59" w:rsidR="00894E40" w:rsidRPr="00894E40" w:rsidRDefault="00384EEF" w:rsidP="00894E40">
      <w:pPr>
        <w:pStyle w:val="Bezmezer"/>
        <w:numPr>
          <w:ilvl w:val="1"/>
          <w:numId w:val="2"/>
        </w:numPr>
        <w:spacing w:line="276" w:lineRule="auto"/>
        <w:ind w:left="1208" w:hanging="425"/>
        <w:rPr>
          <w:rFonts w:ascii="Calibri" w:hAnsi="Calibri" w:cs="Calibri"/>
        </w:rPr>
      </w:pPr>
      <w:r w:rsidRPr="00384EEF">
        <w:rPr>
          <w:rFonts w:ascii="Calibri" w:hAnsi="Calibri" w:cs="Calibri"/>
          <w:iCs/>
        </w:rPr>
        <w:t>...</w:t>
      </w:r>
      <w:r w:rsidRPr="00384EEF">
        <w:rPr>
          <w:rFonts w:ascii="Calibri" w:hAnsi="Calibri" w:cs="Calibri"/>
          <w:i/>
          <w:iCs/>
        </w:rPr>
        <w:t>  (zařízení školního stravování – školní jídelny, školského zařízení pro zájmové vzdělávání – školní družiny...).</w:t>
      </w:r>
    </w:p>
    <w:p w14:paraId="3B3E1375" w14:textId="77777777" w:rsidR="00384EEF" w:rsidRPr="00384EEF" w:rsidRDefault="00384EEF" w:rsidP="00894E40">
      <w:pPr>
        <w:pStyle w:val="Bezmezer"/>
        <w:numPr>
          <w:ilvl w:val="0"/>
          <w:numId w:val="7"/>
        </w:numPr>
        <w:spacing w:line="276" w:lineRule="auto"/>
        <w:rPr>
          <w:rFonts w:ascii="Calibri" w:hAnsi="Calibri" w:cs="Calibri"/>
          <w:i/>
          <w:iCs/>
        </w:rPr>
      </w:pPr>
      <w:r w:rsidRPr="00894E40">
        <w:rPr>
          <w:rFonts w:ascii="Calibri" w:hAnsi="Calibri" w:cs="Calibri"/>
          <w:iCs/>
        </w:rPr>
        <w:t>Školská právnická osoba je oprávněna v souladu s § 135 školského zákona vedle své hlavní činnosti provozovat doplňkovou činnost. Předmětem doplňkové činnosti je</w:t>
      </w:r>
      <w:r w:rsidRPr="00384EEF">
        <w:rPr>
          <w:rFonts w:ascii="Calibri" w:hAnsi="Calibri" w:cs="Calibri"/>
        </w:rPr>
        <w:t>: (</w:t>
      </w:r>
      <w:r w:rsidRPr="00384EEF">
        <w:rPr>
          <w:rFonts w:ascii="Calibri" w:hAnsi="Calibri" w:cs="Calibri"/>
          <w:i/>
          <w:iCs/>
        </w:rPr>
        <w:t>Např.:</w:t>
      </w:r>
    </w:p>
    <w:p w14:paraId="577D4C90" w14:textId="77777777" w:rsidR="00384EEF" w:rsidRPr="00384EEF" w:rsidRDefault="00384EEF" w:rsidP="00894E40">
      <w:pPr>
        <w:pStyle w:val="Bezmezer"/>
        <w:numPr>
          <w:ilvl w:val="1"/>
          <w:numId w:val="3"/>
        </w:numPr>
        <w:spacing w:line="276" w:lineRule="auto"/>
        <w:ind w:left="1210" w:hanging="425"/>
        <w:rPr>
          <w:rFonts w:ascii="Calibri" w:hAnsi="Calibri" w:cs="Calibri"/>
        </w:rPr>
      </w:pPr>
      <w:r w:rsidRPr="00384EEF">
        <w:rPr>
          <w:rFonts w:ascii="Calibri" w:hAnsi="Calibri" w:cs="Calibri"/>
          <w:i/>
          <w:iCs/>
        </w:rPr>
        <w:t xml:space="preserve">pořádání vzdělávacích kurzů a jiných vzdělávacích akcí včetně lektorské činnosti </w:t>
      </w:r>
      <w:bookmarkStart w:id="1" w:name="_Hlk78814787"/>
      <w:r w:rsidRPr="00384EEF">
        <w:rPr>
          <w:rFonts w:ascii="Calibri" w:hAnsi="Calibri" w:cs="Calibri"/>
          <w:i/>
          <w:iCs/>
        </w:rPr>
        <w:t xml:space="preserve">za </w:t>
      </w:r>
      <w:proofErr w:type="gramStart"/>
      <w:r w:rsidRPr="00384EEF">
        <w:rPr>
          <w:rFonts w:ascii="Calibri" w:hAnsi="Calibri" w:cs="Calibri"/>
          <w:i/>
          <w:iCs/>
        </w:rPr>
        <w:t>podmínky….</w:t>
      </w:r>
      <w:proofErr w:type="gramEnd"/>
      <w:r w:rsidRPr="00384EEF">
        <w:rPr>
          <w:rFonts w:ascii="Calibri" w:hAnsi="Calibri" w:cs="Calibri"/>
          <w:i/>
          <w:iCs/>
        </w:rPr>
        <w:t>, v </w:t>
      </w:r>
      <w:proofErr w:type="gramStart"/>
      <w:r w:rsidRPr="00384EEF">
        <w:rPr>
          <w:rFonts w:ascii="Calibri" w:hAnsi="Calibri" w:cs="Calibri"/>
          <w:i/>
          <w:iCs/>
        </w:rPr>
        <w:t>rozsahu….</w:t>
      </w:r>
      <w:proofErr w:type="gramEnd"/>
      <w:r w:rsidRPr="00384EEF">
        <w:rPr>
          <w:rFonts w:ascii="Calibri" w:hAnsi="Calibri" w:cs="Calibri"/>
          <w:i/>
          <w:iCs/>
        </w:rPr>
        <w:t>,</w:t>
      </w:r>
      <w:bookmarkEnd w:id="1"/>
    </w:p>
    <w:p w14:paraId="7CEF2114" w14:textId="77777777" w:rsidR="00384EEF" w:rsidRPr="00384EEF" w:rsidRDefault="00384EEF" w:rsidP="00894E40">
      <w:pPr>
        <w:pStyle w:val="Bezmezer"/>
        <w:numPr>
          <w:ilvl w:val="1"/>
          <w:numId w:val="3"/>
        </w:numPr>
        <w:spacing w:line="276" w:lineRule="auto"/>
        <w:ind w:left="1210" w:hanging="425"/>
        <w:rPr>
          <w:rFonts w:ascii="Calibri" w:hAnsi="Calibri" w:cs="Calibri"/>
        </w:rPr>
      </w:pPr>
      <w:r w:rsidRPr="00384EEF">
        <w:rPr>
          <w:rFonts w:ascii="Calibri" w:hAnsi="Calibri" w:cs="Calibri"/>
          <w:i/>
          <w:iCs/>
        </w:rPr>
        <w:t xml:space="preserve">pronájem a půjčování věcí movitých za </w:t>
      </w:r>
      <w:proofErr w:type="gramStart"/>
      <w:r w:rsidRPr="00384EEF">
        <w:rPr>
          <w:rFonts w:ascii="Calibri" w:hAnsi="Calibri" w:cs="Calibri"/>
          <w:i/>
          <w:iCs/>
        </w:rPr>
        <w:t>podmínky….</w:t>
      </w:r>
      <w:proofErr w:type="gramEnd"/>
      <w:r w:rsidRPr="00384EEF">
        <w:rPr>
          <w:rFonts w:ascii="Calibri" w:hAnsi="Calibri" w:cs="Calibri"/>
          <w:i/>
          <w:iCs/>
        </w:rPr>
        <w:t>, v </w:t>
      </w:r>
      <w:proofErr w:type="gramStart"/>
      <w:r w:rsidRPr="00384EEF">
        <w:rPr>
          <w:rFonts w:ascii="Calibri" w:hAnsi="Calibri" w:cs="Calibri"/>
          <w:i/>
          <w:iCs/>
        </w:rPr>
        <w:t>rozsahu….</w:t>
      </w:r>
      <w:proofErr w:type="gramEnd"/>
      <w:r w:rsidRPr="00384EEF">
        <w:rPr>
          <w:rFonts w:ascii="Calibri" w:hAnsi="Calibri" w:cs="Calibri"/>
          <w:i/>
          <w:iCs/>
        </w:rPr>
        <w:t>,</w:t>
      </w:r>
    </w:p>
    <w:p w14:paraId="7CD4E443" w14:textId="77777777" w:rsidR="00384EEF" w:rsidRPr="00384EEF" w:rsidRDefault="00384EEF" w:rsidP="00894E40">
      <w:pPr>
        <w:pStyle w:val="Bezmezer"/>
        <w:numPr>
          <w:ilvl w:val="1"/>
          <w:numId w:val="3"/>
        </w:numPr>
        <w:spacing w:line="276" w:lineRule="auto"/>
        <w:ind w:left="1210" w:hanging="425"/>
        <w:rPr>
          <w:rFonts w:ascii="Calibri" w:hAnsi="Calibri" w:cs="Calibri"/>
        </w:rPr>
      </w:pPr>
      <w:r w:rsidRPr="00384EEF">
        <w:rPr>
          <w:rFonts w:ascii="Calibri" w:hAnsi="Calibri" w:cs="Calibri"/>
          <w:i/>
          <w:iCs/>
        </w:rPr>
        <w:t xml:space="preserve">pronájem nebytových prostor za </w:t>
      </w:r>
      <w:proofErr w:type="gramStart"/>
      <w:r w:rsidRPr="00384EEF">
        <w:rPr>
          <w:rFonts w:ascii="Calibri" w:hAnsi="Calibri" w:cs="Calibri"/>
          <w:i/>
          <w:iCs/>
        </w:rPr>
        <w:t>podmínky….</w:t>
      </w:r>
      <w:proofErr w:type="gramEnd"/>
      <w:r w:rsidRPr="00384EEF">
        <w:rPr>
          <w:rFonts w:ascii="Calibri" w:hAnsi="Calibri" w:cs="Calibri"/>
          <w:i/>
          <w:iCs/>
        </w:rPr>
        <w:t>, v </w:t>
      </w:r>
      <w:proofErr w:type="gramStart"/>
      <w:r w:rsidRPr="00384EEF">
        <w:rPr>
          <w:rFonts w:ascii="Calibri" w:hAnsi="Calibri" w:cs="Calibri"/>
          <w:i/>
          <w:iCs/>
        </w:rPr>
        <w:t>rozsahu….</w:t>
      </w:r>
      <w:proofErr w:type="gramEnd"/>
      <w:r w:rsidRPr="00384EEF">
        <w:rPr>
          <w:rFonts w:ascii="Calibri" w:hAnsi="Calibri" w:cs="Calibri"/>
          <w:i/>
          <w:iCs/>
        </w:rPr>
        <w:t>,</w:t>
      </w:r>
    </w:p>
    <w:p w14:paraId="0E45E30B" w14:textId="77777777" w:rsidR="00384EEF" w:rsidRPr="00384EEF" w:rsidRDefault="00384EEF" w:rsidP="00894E40">
      <w:pPr>
        <w:pStyle w:val="Bezmezer"/>
        <w:numPr>
          <w:ilvl w:val="1"/>
          <w:numId w:val="3"/>
        </w:numPr>
        <w:spacing w:line="276" w:lineRule="auto"/>
        <w:ind w:left="1210" w:hanging="425"/>
        <w:rPr>
          <w:rFonts w:ascii="Calibri" w:hAnsi="Calibri" w:cs="Calibri"/>
        </w:rPr>
      </w:pPr>
      <w:r w:rsidRPr="00384EEF">
        <w:rPr>
          <w:rFonts w:ascii="Calibri" w:hAnsi="Calibri" w:cs="Calibri"/>
          <w:i/>
          <w:iCs/>
        </w:rPr>
        <w:t xml:space="preserve">kopírovací práce za </w:t>
      </w:r>
      <w:proofErr w:type="gramStart"/>
      <w:r w:rsidRPr="00384EEF">
        <w:rPr>
          <w:rFonts w:ascii="Calibri" w:hAnsi="Calibri" w:cs="Calibri"/>
          <w:i/>
          <w:iCs/>
        </w:rPr>
        <w:t>podmínky….</w:t>
      </w:r>
      <w:proofErr w:type="gramEnd"/>
      <w:r w:rsidRPr="00384EEF">
        <w:rPr>
          <w:rFonts w:ascii="Calibri" w:hAnsi="Calibri" w:cs="Calibri"/>
          <w:i/>
          <w:iCs/>
        </w:rPr>
        <w:t>, v </w:t>
      </w:r>
      <w:proofErr w:type="gramStart"/>
      <w:r w:rsidRPr="00384EEF">
        <w:rPr>
          <w:rFonts w:ascii="Calibri" w:hAnsi="Calibri" w:cs="Calibri"/>
          <w:i/>
          <w:iCs/>
        </w:rPr>
        <w:t>rozsahu….</w:t>
      </w:r>
      <w:proofErr w:type="gramEnd"/>
      <w:r w:rsidRPr="00384EEF">
        <w:rPr>
          <w:rFonts w:ascii="Calibri" w:hAnsi="Calibri" w:cs="Calibri"/>
          <w:i/>
          <w:iCs/>
        </w:rPr>
        <w:t>,,</w:t>
      </w:r>
    </w:p>
    <w:p w14:paraId="2A23C47C" w14:textId="77777777" w:rsidR="00384EEF" w:rsidRPr="00867B68" w:rsidRDefault="00384EEF" w:rsidP="00894E40">
      <w:pPr>
        <w:pStyle w:val="Bezmezer"/>
        <w:numPr>
          <w:ilvl w:val="1"/>
          <w:numId w:val="3"/>
        </w:numPr>
        <w:spacing w:line="276" w:lineRule="auto"/>
        <w:ind w:left="1210" w:hanging="425"/>
        <w:rPr>
          <w:rFonts w:ascii="Calibri" w:hAnsi="Calibri" w:cs="Calibri"/>
        </w:rPr>
      </w:pPr>
      <w:r w:rsidRPr="00384EEF">
        <w:rPr>
          <w:rFonts w:ascii="Calibri" w:hAnsi="Calibri" w:cs="Calibri"/>
          <w:i/>
          <w:iCs/>
        </w:rPr>
        <w:t xml:space="preserve">organizování veřejných akcí sportovně-kulturního charakteru za </w:t>
      </w:r>
      <w:proofErr w:type="gramStart"/>
      <w:r w:rsidRPr="00384EEF">
        <w:rPr>
          <w:rFonts w:ascii="Calibri" w:hAnsi="Calibri" w:cs="Calibri"/>
          <w:i/>
          <w:iCs/>
        </w:rPr>
        <w:t>podmínky….</w:t>
      </w:r>
      <w:proofErr w:type="gramEnd"/>
      <w:r w:rsidRPr="00384EEF">
        <w:rPr>
          <w:rFonts w:ascii="Calibri" w:hAnsi="Calibri" w:cs="Calibri"/>
          <w:i/>
          <w:iCs/>
        </w:rPr>
        <w:t>, v </w:t>
      </w:r>
      <w:proofErr w:type="gramStart"/>
      <w:r w:rsidRPr="00384EEF">
        <w:rPr>
          <w:rFonts w:ascii="Calibri" w:hAnsi="Calibri" w:cs="Calibri"/>
          <w:i/>
          <w:iCs/>
        </w:rPr>
        <w:t>rozsahu….</w:t>
      </w:r>
      <w:proofErr w:type="gramEnd"/>
      <w:r w:rsidRPr="00384EEF">
        <w:rPr>
          <w:rFonts w:ascii="Calibri" w:hAnsi="Calibri" w:cs="Calibri"/>
          <w:i/>
          <w:iCs/>
        </w:rPr>
        <w:t>,.)</w:t>
      </w:r>
    </w:p>
    <w:p w14:paraId="39359852" w14:textId="77777777" w:rsidR="00384EEF" w:rsidRPr="00384EEF" w:rsidRDefault="00384EEF" w:rsidP="00384EEF">
      <w:pPr>
        <w:pStyle w:val="Bezmezer"/>
        <w:spacing w:line="276" w:lineRule="auto"/>
        <w:rPr>
          <w:rFonts w:ascii="Calibri" w:hAnsi="Calibri" w:cs="Calibri"/>
          <w:bCs/>
        </w:rPr>
      </w:pPr>
    </w:p>
    <w:p w14:paraId="6B650386" w14:textId="77777777" w:rsidR="0011257D" w:rsidRDefault="0011257D" w:rsidP="00D30BC7">
      <w:pPr>
        <w:pStyle w:val="Bezmezer"/>
        <w:spacing w:after="0" w:line="276" w:lineRule="auto"/>
        <w:jc w:val="center"/>
        <w:rPr>
          <w:rFonts w:ascii="Calibri" w:hAnsi="Calibri" w:cs="Calibri"/>
          <w:b/>
          <w:bCs/>
        </w:rPr>
      </w:pPr>
    </w:p>
    <w:p w14:paraId="03BE2C58" w14:textId="3B489ABC" w:rsidR="00D30BC7" w:rsidRPr="00384EEF" w:rsidRDefault="00D30BC7" w:rsidP="00D30BC7">
      <w:pPr>
        <w:pStyle w:val="Bezmezer"/>
        <w:spacing w:after="0" w:line="276" w:lineRule="auto"/>
        <w:jc w:val="center"/>
        <w:rPr>
          <w:rFonts w:ascii="Calibri" w:hAnsi="Calibri" w:cs="Calibri"/>
          <w:b/>
        </w:rPr>
      </w:pPr>
      <w:r w:rsidRPr="00384EEF">
        <w:rPr>
          <w:rFonts w:ascii="Calibri" w:hAnsi="Calibri" w:cs="Calibri"/>
          <w:b/>
          <w:bCs/>
        </w:rPr>
        <w:lastRenderedPageBreak/>
        <w:t>Čl. II</w:t>
      </w:r>
    </w:p>
    <w:p w14:paraId="31B7CDEA" w14:textId="22B38372" w:rsidR="00D30BC7" w:rsidRDefault="006A216E" w:rsidP="00D30BC7">
      <w:pPr>
        <w:pStyle w:val="Bezmezer"/>
        <w:spacing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Zřizovatelé</w:t>
      </w:r>
    </w:p>
    <w:p w14:paraId="66E7684A" w14:textId="4B5445D0" w:rsidR="002A23B1" w:rsidRDefault="00410DD2" w:rsidP="00894E40">
      <w:pPr>
        <w:pStyle w:val="Bezmezer"/>
        <w:numPr>
          <w:ilvl w:val="1"/>
          <w:numId w:val="4"/>
        </w:numPr>
        <w:ind w:left="357" w:hanging="357"/>
        <w:rPr>
          <w:rFonts w:ascii="Calibri" w:hAnsi="Calibri" w:cs="Calibri"/>
        </w:rPr>
      </w:pPr>
      <w:r>
        <w:rPr>
          <w:rFonts w:ascii="Calibri" w:hAnsi="Calibri" w:cs="Calibri"/>
        </w:rPr>
        <w:t>Zřizovatel</w:t>
      </w:r>
      <w:r w:rsidR="007F17CD">
        <w:rPr>
          <w:rFonts w:ascii="Calibri" w:hAnsi="Calibri" w:cs="Calibri"/>
        </w:rPr>
        <w:t>é</w:t>
      </w:r>
      <w:r>
        <w:rPr>
          <w:rFonts w:ascii="Calibri" w:hAnsi="Calibri" w:cs="Calibri"/>
        </w:rPr>
        <w:t xml:space="preserve"> </w:t>
      </w:r>
      <w:r w:rsidR="007F17CD">
        <w:rPr>
          <w:rFonts w:ascii="Calibri" w:hAnsi="Calibri" w:cs="Calibri"/>
        </w:rPr>
        <w:t xml:space="preserve">ve věcech podle § 129 odst. 1 a 2 školského zákona </w:t>
      </w:r>
      <w:r>
        <w:rPr>
          <w:rFonts w:ascii="Calibri" w:hAnsi="Calibri" w:cs="Calibri"/>
        </w:rPr>
        <w:t>rozhodují nadpoloviční většinou hlasů</w:t>
      </w:r>
      <w:r w:rsidR="00CA1793">
        <w:rPr>
          <w:rFonts w:ascii="Calibri" w:hAnsi="Calibri" w:cs="Calibri"/>
        </w:rPr>
        <w:t xml:space="preserve"> všech zřizovatelů</w:t>
      </w:r>
      <w:r>
        <w:rPr>
          <w:rFonts w:ascii="Calibri" w:hAnsi="Calibri" w:cs="Calibri"/>
        </w:rPr>
        <w:t>, přičemž každý zřizovatel má 1 hlas</w:t>
      </w:r>
      <w:r w:rsidR="002A23B1">
        <w:rPr>
          <w:rFonts w:ascii="Calibri" w:hAnsi="Calibri" w:cs="Calibri"/>
        </w:rPr>
        <w:t xml:space="preserve"> (</w:t>
      </w:r>
      <w:r w:rsidR="002A23B1">
        <w:rPr>
          <w:rFonts w:ascii="Calibri" w:hAnsi="Calibri" w:cs="Calibri"/>
          <w:i/>
          <w:iCs/>
        </w:rPr>
        <w:t>lze upravit jinak</w:t>
      </w:r>
      <w:r w:rsidR="002A23B1">
        <w:rPr>
          <w:rFonts w:ascii="Calibri" w:hAnsi="Calibri" w:cs="Calibri"/>
        </w:rPr>
        <w:t>).</w:t>
      </w:r>
    </w:p>
    <w:p w14:paraId="0514BA4A" w14:textId="21890689" w:rsidR="007F17CD" w:rsidRDefault="002A23B1" w:rsidP="007F17CD">
      <w:pPr>
        <w:pStyle w:val="Bezmezer"/>
        <w:numPr>
          <w:ilvl w:val="1"/>
          <w:numId w:val="4"/>
        </w:numPr>
        <w:ind w:left="357" w:hanging="357"/>
        <w:rPr>
          <w:rFonts w:ascii="Calibri" w:hAnsi="Calibri" w:cs="Calibri"/>
        </w:rPr>
      </w:pPr>
      <w:r>
        <w:rPr>
          <w:rFonts w:ascii="Calibri" w:hAnsi="Calibri" w:cs="Calibri"/>
        </w:rPr>
        <w:t xml:space="preserve">Určeným zřizovatelem podle § 125 odst. 3 písm. f) </w:t>
      </w:r>
      <w:r w:rsidR="007F17CD">
        <w:rPr>
          <w:rFonts w:ascii="Calibri" w:hAnsi="Calibri" w:cs="Calibri"/>
        </w:rPr>
        <w:t xml:space="preserve">školského zákona </w:t>
      </w:r>
      <w:r w:rsidR="00CA1793">
        <w:rPr>
          <w:rFonts w:ascii="Calibri" w:hAnsi="Calibri" w:cs="Calibri"/>
        </w:rPr>
        <w:t xml:space="preserve">(dále jen „určený zřizovatel“) </w:t>
      </w:r>
      <w:r>
        <w:rPr>
          <w:rFonts w:ascii="Calibri" w:hAnsi="Calibri" w:cs="Calibri"/>
        </w:rPr>
        <w:t>je obec</w:t>
      </w:r>
      <w:proofErr w:type="gramStart"/>
      <w:r>
        <w:rPr>
          <w:rFonts w:ascii="Calibri" w:hAnsi="Calibri" w:cs="Calibri"/>
        </w:rPr>
        <w:t xml:space="preserve"> ….</w:t>
      </w:r>
      <w:proofErr w:type="gramEnd"/>
      <w:r>
        <w:rPr>
          <w:rFonts w:ascii="Calibri" w:hAnsi="Calibri" w:cs="Calibri"/>
        </w:rPr>
        <w:t>.</w:t>
      </w:r>
    </w:p>
    <w:p w14:paraId="42E1E084" w14:textId="1D2E9AB2" w:rsidR="00F91FC7" w:rsidRDefault="00F91FC7" w:rsidP="007F17CD">
      <w:pPr>
        <w:pStyle w:val="Bezmezer"/>
        <w:numPr>
          <w:ilvl w:val="1"/>
          <w:numId w:val="4"/>
        </w:numPr>
        <w:ind w:left="357" w:hanging="357"/>
        <w:rPr>
          <w:rFonts w:ascii="Calibri" w:hAnsi="Calibri" w:cs="Calibri"/>
        </w:rPr>
      </w:pPr>
      <w:r>
        <w:rPr>
          <w:rFonts w:ascii="Calibri" w:hAnsi="Calibri" w:cs="Calibri"/>
        </w:rPr>
        <w:t>Editorem údajů v základním registru územní identifikace adres a nemovitostí podle § 179 odst. 2 písm. c) školského zákona je obec</w:t>
      </w:r>
      <w:proofErr w:type="gramStart"/>
      <w:r>
        <w:rPr>
          <w:rFonts w:ascii="Calibri" w:hAnsi="Calibri" w:cs="Calibri"/>
        </w:rPr>
        <w:t xml:space="preserve"> ….</w:t>
      </w:r>
      <w:proofErr w:type="gramEnd"/>
      <w:r>
        <w:rPr>
          <w:rFonts w:ascii="Calibri" w:hAnsi="Calibri" w:cs="Calibri"/>
        </w:rPr>
        <w:t>. (</w:t>
      </w:r>
      <w:r>
        <w:rPr>
          <w:rFonts w:ascii="Calibri" w:hAnsi="Calibri" w:cs="Calibri"/>
          <w:i/>
          <w:iCs/>
        </w:rPr>
        <w:t>má-li ŠPO vykonávat činnost</w:t>
      </w:r>
      <w:r w:rsidR="004F5C64">
        <w:rPr>
          <w:rFonts w:ascii="Calibri" w:hAnsi="Calibri" w:cs="Calibri"/>
          <w:i/>
          <w:iCs/>
        </w:rPr>
        <w:t xml:space="preserve"> mateřské nebo</w:t>
      </w:r>
      <w:r>
        <w:rPr>
          <w:rFonts w:ascii="Calibri" w:hAnsi="Calibri" w:cs="Calibri"/>
          <w:i/>
          <w:iCs/>
        </w:rPr>
        <w:t xml:space="preserve"> základní školy, jíž se vymezuje </w:t>
      </w:r>
      <w:r w:rsidR="0005497A">
        <w:rPr>
          <w:rFonts w:ascii="Calibri" w:hAnsi="Calibri" w:cs="Calibri"/>
          <w:i/>
          <w:iCs/>
        </w:rPr>
        <w:t xml:space="preserve">„společný“ </w:t>
      </w:r>
      <w:r>
        <w:rPr>
          <w:rFonts w:ascii="Calibri" w:hAnsi="Calibri" w:cs="Calibri"/>
          <w:i/>
          <w:iCs/>
        </w:rPr>
        <w:t>školský obvod)</w:t>
      </w:r>
      <w:r>
        <w:rPr>
          <w:rFonts w:ascii="Calibri" w:hAnsi="Calibri" w:cs="Calibri"/>
        </w:rPr>
        <w:t>.</w:t>
      </w:r>
    </w:p>
    <w:p w14:paraId="5C69A2A9" w14:textId="1915EEE3" w:rsidR="00365698" w:rsidRDefault="00810072" w:rsidP="007F17CD">
      <w:pPr>
        <w:pStyle w:val="Bezmezer"/>
        <w:numPr>
          <w:ilvl w:val="1"/>
          <w:numId w:val="4"/>
        </w:numPr>
        <w:ind w:left="357" w:hanging="357"/>
        <w:rPr>
          <w:rFonts w:ascii="Calibri" w:hAnsi="Calibri" w:cs="Calibri"/>
        </w:rPr>
      </w:pPr>
      <w:r>
        <w:rPr>
          <w:rFonts w:ascii="Calibri" w:hAnsi="Calibri" w:cs="Calibri"/>
        </w:rPr>
        <w:t>Při zrušení školské právnické osoby bez právního nástupce přejdou práva a povinnosti</w:t>
      </w:r>
      <w:r w:rsidR="009D582D">
        <w:rPr>
          <w:rFonts w:ascii="Calibri" w:hAnsi="Calibri" w:cs="Calibri"/>
        </w:rPr>
        <w:t xml:space="preserve">, včetně práv a povinností z pracovněprávních vztahů, na obec </w:t>
      </w:r>
      <w:r w:rsidR="009D582D" w:rsidRPr="009D582D">
        <w:rPr>
          <w:rFonts w:ascii="Calibri" w:hAnsi="Calibri" w:cs="Calibri"/>
          <w:i/>
          <w:iCs/>
        </w:rPr>
        <w:t>(obc</w:t>
      </w:r>
      <w:r w:rsidR="004937DB">
        <w:rPr>
          <w:rFonts w:ascii="Calibri" w:hAnsi="Calibri" w:cs="Calibri"/>
          <w:i/>
          <w:iCs/>
        </w:rPr>
        <w:t>e</w:t>
      </w:r>
      <w:r w:rsidR="009D582D" w:rsidRPr="009D582D">
        <w:rPr>
          <w:rFonts w:ascii="Calibri" w:hAnsi="Calibri" w:cs="Calibri"/>
          <w:i/>
          <w:iCs/>
        </w:rPr>
        <w:t>)</w:t>
      </w:r>
      <w:r w:rsidR="004937DB">
        <w:rPr>
          <w:rFonts w:ascii="Calibri" w:hAnsi="Calibri" w:cs="Calibri"/>
        </w:rPr>
        <w:t xml:space="preserve"> … (</w:t>
      </w:r>
      <w:r w:rsidR="004937DB">
        <w:rPr>
          <w:rFonts w:ascii="Calibri" w:hAnsi="Calibri" w:cs="Calibri"/>
          <w:i/>
          <w:iCs/>
        </w:rPr>
        <w:t>uvede se obec, na kterou mají tato práva přejít v souladu s § 125 odst. 3 písm. k) školského zákona</w:t>
      </w:r>
      <w:r w:rsidR="004805C9">
        <w:rPr>
          <w:rFonts w:ascii="Calibri" w:hAnsi="Calibri" w:cs="Calibri"/>
          <w:i/>
          <w:iCs/>
        </w:rPr>
        <w:t xml:space="preserve">; pokud k uvedení nedojde, postupuje se podle § </w:t>
      </w:r>
      <w:r w:rsidR="0095787B">
        <w:rPr>
          <w:rFonts w:ascii="Calibri" w:hAnsi="Calibri" w:cs="Calibri"/>
          <w:i/>
          <w:iCs/>
        </w:rPr>
        <w:t>126 odst. 4, tj. přejdou na toho, kdo je považován za zřizovatele pro účely financování</w:t>
      </w:r>
      <w:r w:rsidR="004937DB">
        <w:rPr>
          <w:rFonts w:ascii="Calibri" w:hAnsi="Calibri" w:cs="Calibri"/>
        </w:rPr>
        <w:t>).</w:t>
      </w:r>
      <w:r w:rsidR="009D582D">
        <w:rPr>
          <w:rFonts w:ascii="Calibri" w:hAnsi="Calibri" w:cs="Calibri"/>
          <w:i/>
          <w:iCs/>
        </w:rPr>
        <w:t xml:space="preserve"> </w:t>
      </w:r>
    </w:p>
    <w:p w14:paraId="78B2DB13" w14:textId="328E3A94" w:rsidR="00701372" w:rsidRPr="00701372" w:rsidRDefault="00701372" w:rsidP="00701372">
      <w:pPr>
        <w:pStyle w:val="Bezmezer"/>
        <w:ind w:left="357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(Dále se upraví financování </w:t>
      </w:r>
      <w:r w:rsidR="00F91FC7">
        <w:rPr>
          <w:rFonts w:ascii="Calibri" w:hAnsi="Calibri" w:cs="Calibri"/>
          <w:i/>
          <w:iCs/>
        </w:rPr>
        <w:t xml:space="preserve">ŠPO </w:t>
      </w:r>
      <w:r>
        <w:rPr>
          <w:rFonts w:ascii="Calibri" w:hAnsi="Calibri" w:cs="Calibri"/>
          <w:i/>
          <w:iCs/>
        </w:rPr>
        <w:t xml:space="preserve">ze strany zřizovatelů, např.) </w:t>
      </w:r>
    </w:p>
    <w:p w14:paraId="250BC689" w14:textId="54801235" w:rsidR="007F17CD" w:rsidRDefault="0011257D" w:rsidP="0011257D">
      <w:pPr>
        <w:pStyle w:val="Bezmezer"/>
        <w:numPr>
          <w:ilvl w:val="1"/>
          <w:numId w:val="4"/>
        </w:numPr>
        <w:ind w:left="357" w:hanging="357"/>
        <w:rPr>
          <w:rFonts w:ascii="Calibri" w:hAnsi="Calibri" w:cs="Calibri"/>
        </w:rPr>
      </w:pPr>
      <w:r w:rsidRPr="0011257D">
        <w:rPr>
          <w:rFonts w:ascii="Calibri" w:hAnsi="Calibri" w:cs="Calibri"/>
        </w:rPr>
        <w:t>Určený zřizovatel</w:t>
      </w:r>
      <w:r w:rsidR="002A23B1" w:rsidRPr="0011257D">
        <w:rPr>
          <w:rFonts w:ascii="Calibri" w:hAnsi="Calibri" w:cs="Calibri"/>
        </w:rPr>
        <w:t xml:space="preserve"> </w:t>
      </w:r>
      <w:r w:rsidR="007F17CD" w:rsidRPr="0011257D">
        <w:rPr>
          <w:rFonts w:ascii="Calibri" w:hAnsi="Calibri" w:cs="Calibri"/>
        </w:rPr>
        <w:t xml:space="preserve">převede do konce každého měsíce běžného roku zálohově </w:t>
      </w:r>
      <w:r w:rsidR="00CA1793">
        <w:rPr>
          <w:rFonts w:ascii="Calibri" w:hAnsi="Calibri" w:cs="Calibri"/>
        </w:rPr>
        <w:t>školské právnické osobě</w:t>
      </w:r>
      <w:r w:rsidR="007F17CD" w:rsidRPr="0011257D">
        <w:rPr>
          <w:rFonts w:ascii="Calibri" w:hAnsi="Calibri" w:cs="Calibri"/>
        </w:rPr>
        <w:t xml:space="preserve"> objem ve výši 1/12násobku ročního odhadovaného daňového příjmu na přepočteného žáka pro daný rok a přepočteného počtu žáků v příslušném školním roce (</w:t>
      </w:r>
      <w:r w:rsidR="007F17CD" w:rsidRPr="0011257D">
        <w:rPr>
          <w:rFonts w:ascii="Calibri" w:hAnsi="Calibri" w:cs="Calibri"/>
          <w:i/>
          <w:iCs/>
        </w:rPr>
        <w:t xml:space="preserve">uvedou se odpovídající druhy činností </w:t>
      </w:r>
      <w:r w:rsidR="00CA1793">
        <w:rPr>
          <w:rFonts w:ascii="Calibri" w:hAnsi="Calibri" w:cs="Calibri"/>
          <w:i/>
          <w:iCs/>
        </w:rPr>
        <w:t>školské právnické osoby</w:t>
      </w:r>
      <w:r w:rsidR="007F17CD" w:rsidRPr="0011257D">
        <w:rPr>
          <w:rFonts w:ascii="Calibri" w:hAnsi="Calibri" w:cs="Calibri"/>
        </w:rPr>
        <w:t>). Za přepočteného žáka se považuje dítě, žák nebo student uvedený v</w:t>
      </w:r>
      <w:r>
        <w:rPr>
          <w:rFonts w:ascii="Calibri" w:hAnsi="Calibri" w:cs="Calibri"/>
        </w:rPr>
        <w:t> </w:t>
      </w:r>
      <w:r w:rsidR="007F17CD" w:rsidRPr="0011257D">
        <w:rPr>
          <w:rFonts w:ascii="Calibri" w:hAnsi="Calibri" w:cs="Calibri"/>
        </w:rPr>
        <w:t>nařízení vlády vydaného k provedení ustanovení § 4 odst. 10 zákona č.</w:t>
      </w:r>
      <w:r w:rsidR="00CA1793">
        <w:rPr>
          <w:rFonts w:ascii="Calibri" w:hAnsi="Calibri" w:cs="Calibri"/>
        </w:rPr>
        <w:t> </w:t>
      </w:r>
      <w:r w:rsidR="007F17CD" w:rsidRPr="0011257D">
        <w:rPr>
          <w:rFonts w:ascii="Calibri" w:hAnsi="Calibri" w:cs="Calibri"/>
        </w:rPr>
        <w:t>243/2000 Sb., o rozpočtovém určení výnosů některých daní územním samosprávným celkům a některým státním fondům (zákon o rozpočtovém určení daní), ve znění pozdějších předpisů, násobený příslušným koeficientem. Jako výchozí základna pro propočet se použije odhadovaná výše daňového příjmu na přepočteného žáka. Pokud nebude k dispozici odhadovaný daňový příjem na přepočteného žáka pro daný rok, použije se jako výchozí základna propočtu skutečný příjem na přepočteného žáka za předchozí rok zveřejněný Ministerstvem financí.</w:t>
      </w:r>
    </w:p>
    <w:p w14:paraId="4FCC38D4" w14:textId="392A75F5" w:rsidR="007F17CD" w:rsidRDefault="0011257D" w:rsidP="007F17CD">
      <w:pPr>
        <w:pStyle w:val="Bezmezer"/>
        <w:numPr>
          <w:ilvl w:val="1"/>
          <w:numId w:val="4"/>
        </w:numPr>
        <w:ind w:left="425" w:hanging="425"/>
        <w:rPr>
          <w:rFonts w:ascii="Calibri" w:hAnsi="Calibri" w:cs="Calibri"/>
        </w:rPr>
      </w:pPr>
      <w:r w:rsidRPr="0011257D">
        <w:rPr>
          <w:rFonts w:ascii="Calibri" w:hAnsi="Calibri" w:cs="Calibri"/>
        </w:rPr>
        <w:t>Záloho</w:t>
      </w:r>
      <w:r w:rsidR="007F17CD" w:rsidRPr="0011257D">
        <w:rPr>
          <w:rFonts w:ascii="Calibri" w:hAnsi="Calibri" w:cs="Calibri"/>
        </w:rPr>
        <w:t xml:space="preserve">vě převedený objem podle odstavce </w:t>
      </w:r>
      <w:r w:rsidR="004937DB">
        <w:rPr>
          <w:rFonts w:ascii="Calibri" w:hAnsi="Calibri" w:cs="Calibri"/>
        </w:rPr>
        <w:t>5</w:t>
      </w:r>
      <w:r w:rsidR="007F17CD" w:rsidRPr="0011257D">
        <w:rPr>
          <w:rFonts w:ascii="Calibri" w:hAnsi="Calibri" w:cs="Calibri"/>
        </w:rPr>
        <w:t xml:space="preserve"> se zúčtuje po zveřejnění skutečného daňového příjmu na přepočteného žáka za minulý rok. V případě, že převedené zálohy převýšily skutečný daňový příjem na přepočteného žáka, </w:t>
      </w:r>
      <w:r w:rsidR="00CA1793">
        <w:rPr>
          <w:rFonts w:ascii="Calibri" w:hAnsi="Calibri" w:cs="Calibri"/>
        </w:rPr>
        <w:t>školská právnická osoba</w:t>
      </w:r>
      <w:r w:rsidR="007F17CD" w:rsidRPr="0011257D">
        <w:rPr>
          <w:rFonts w:ascii="Calibri" w:hAnsi="Calibri" w:cs="Calibri"/>
        </w:rPr>
        <w:t xml:space="preserve"> tento rozdíl vrátí na bankovní účet </w:t>
      </w:r>
      <w:r w:rsidR="00CA1793">
        <w:rPr>
          <w:rFonts w:ascii="Calibri" w:hAnsi="Calibri" w:cs="Calibri"/>
        </w:rPr>
        <w:t>určeného zřizovatele</w:t>
      </w:r>
      <w:r w:rsidR="007F17CD" w:rsidRPr="0011257D">
        <w:rPr>
          <w:rFonts w:ascii="Calibri" w:hAnsi="Calibri" w:cs="Calibri"/>
        </w:rPr>
        <w:t xml:space="preserve"> do konce měsíce následujícího po provedení zúčtování. V případě, že skutečný zveřejněný daňový příjem na přepočteného žáka byl vyšší než převedené zálohy, </w:t>
      </w:r>
      <w:r w:rsidR="00CA1793">
        <w:rPr>
          <w:rFonts w:ascii="Calibri" w:hAnsi="Calibri" w:cs="Calibri"/>
        </w:rPr>
        <w:t xml:space="preserve">určený zřizovatel </w:t>
      </w:r>
      <w:r w:rsidR="007F17CD" w:rsidRPr="0011257D">
        <w:rPr>
          <w:rFonts w:ascii="Calibri" w:hAnsi="Calibri" w:cs="Calibri"/>
        </w:rPr>
        <w:t xml:space="preserve">do konce měsíce následujícího po zveřejnění skutečného daňového příjmu na přepočteného žáka převede </w:t>
      </w:r>
      <w:r w:rsidR="00CC719A">
        <w:rPr>
          <w:rFonts w:ascii="Calibri" w:hAnsi="Calibri" w:cs="Calibri"/>
        </w:rPr>
        <w:t>školské právnické osobě</w:t>
      </w:r>
      <w:r w:rsidR="007F17CD" w:rsidRPr="0011257D">
        <w:rPr>
          <w:rFonts w:ascii="Calibri" w:hAnsi="Calibri" w:cs="Calibri"/>
        </w:rPr>
        <w:t xml:space="preserve"> rozdíl.</w:t>
      </w:r>
    </w:p>
    <w:p w14:paraId="23D74FB3" w14:textId="28E4CDD8" w:rsidR="00CA1793" w:rsidRDefault="00CA1793" w:rsidP="007F17CD">
      <w:pPr>
        <w:pStyle w:val="Bezmezer"/>
        <w:numPr>
          <w:ilvl w:val="1"/>
          <w:numId w:val="4"/>
        </w:numPr>
        <w:ind w:left="425" w:hanging="425"/>
        <w:rPr>
          <w:rFonts w:ascii="Calibri" w:hAnsi="Calibri" w:cs="Calibri"/>
        </w:rPr>
      </w:pPr>
      <w:r>
        <w:rPr>
          <w:rFonts w:ascii="Calibri" w:hAnsi="Calibri" w:cs="Calibri"/>
        </w:rPr>
        <w:t xml:space="preserve">Dále zřizovatelé přispívají na investiční </w:t>
      </w:r>
      <w:r w:rsidR="00AE4C25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neinvestiční výdaje školské právnické osoby </w:t>
      </w:r>
      <w:r w:rsidR="009C0D49" w:rsidRPr="00B77E59">
        <w:rPr>
          <w:rFonts w:ascii="Calibri" w:hAnsi="Calibri" w:cs="Calibri"/>
        </w:rPr>
        <w:t>poměrně podle počtu dětí/žáků/studentů …. s místem trvalého pobytu v jednotlivých obcích</w:t>
      </w:r>
      <w:r w:rsidR="009C0D49">
        <w:rPr>
          <w:rFonts w:ascii="Calibri" w:hAnsi="Calibri" w:cs="Calibri"/>
        </w:rPr>
        <w:t xml:space="preserve">, a to </w:t>
      </w:r>
      <w:r w:rsidR="00464F51">
        <w:rPr>
          <w:rFonts w:ascii="Calibri" w:hAnsi="Calibri" w:cs="Calibri"/>
        </w:rPr>
        <w:t xml:space="preserve">na základě rozhodnutí přijatého </w:t>
      </w:r>
      <w:r>
        <w:rPr>
          <w:rFonts w:ascii="Calibri" w:hAnsi="Calibri" w:cs="Calibri"/>
        </w:rPr>
        <w:t>(</w:t>
      </w:r>
      <w:r w:rsidRPr="00CA1793">
        <w:rPr>
          <w:rFonts w:ascii="Calibri" w:hAnsi="Calibri" w:cs="Calibri"/>
          <w:i/>
          <w:iCs/>
        </w:rPr>
        <w:t xml:space="preserve">např. </w:t>
      </w:r>
      <w:r w:rsidR="00CC719A">
        <w:rPr>
          <w:rFonts w:ascii="Calibri" w:hAnsi="Calibri" w:cs="Calibri"/>
          <w:i/>
          <w:iCs/>
        </w:rPr>
        <w:t>nadpoloviční</w:t>
      </w:r>
      <w:r>
        <w:rPr>
          <w:rFonts w:ascii="Calibri" w:hAnsi="Calibri" w:cs="Calibri"/>
        </w:rPr>
        <w:t>) většinou všech zřizovatelů</w:t>
      </w:r>
      <w:r w:rsidR="00CC719A">
        <w:rPr>
          <w:rFonts w:ascii="Calibri" w:hAnsi="Calibri" w:cs="Calibri"/>
        </w:rPr>
        <w:t>,</w:t>
      </w:r>
      <w:r w:rsidR="00464F51">
        <w:rPr>
          <w:rFonts w:ascii="Calibri" w:hAnsi="Calibri" w:cs="Calibri"/>
        </w:rPr>
        <w:t xml:space="preserve"> </w:t>
      </w:r>
      <w:r w:rsidR="00AE4C25">
        <w:rPr>
          <w:rFonts w:ascii="Calibri" w:hAnsi="Calibri" w:cs="Calibri"/>
        </w:rPr>
        <w:t>přičemž každý zřizovatel má 1 hlas</w:t>
      </w:r>
      <w:r w:rsidR="009C0D49">
        <w:rPr>
          <w:rFonts w:ascii="Calibri" w:hAnsi="Calibri" w:cs="Calibri"/>
        </w:rPr>
        <w:t>.</w:t>
      </w:r>
    </w:p>
    <w:p w14:paraId="63D8E0DA" w14:textId="77777777" w:rsidR="00D30BC7" w:rsidRDefault="00D30BC7" w:rsidP="00894E40">
      <w:pPr>
        <w:pStyle w:val="Bezmezer"/>
        <w:spacing w:after="0"/>
        <w:jc w:val="center"/>
        <w:rPr>
          <w:rFonts w:ascii="Calibri" w:hAnsi="Calibri" w:cs="Calibri"/>
          <w:b/>
          <w:bCs/>
        </w:rPr>
      </w:pPr>
    </w:p>
    <w:p w14:paraId="5821625F" w14:textId="3037B2F3" w:rsidR="00384EEF" w:rsidRPr="00384EEF" w:rsidRDefault="00384EEF" w:rsidP="00894E40">
      <w:pPr>
        <w:pStyle w:val="Bezmezer"/>
        <w:spacing w:after="0"/>
        <w:jc w:val="center"/>
        <w:rPr>
          <w:rFonts w:ascii="Calibri" w:hAnsi="Calibri" w:cs="Calibri"/>
          <w:b/>
        </w:rPr>
      </w:pPr>
      <w:r w:rsidRPr="00384EEF">
        <w:rPr>
          <w:rFonts w:ascii="Calibri" w:hAnsi="Calibri" w:cs="Calibri"/>
          <w:b/>
          <w:bCs/>
        </w:rPr>
        <w:t>Čl. II</w:t>
      </w:r>
      <w:r w:rsidR="00D30BC7">
        <w:rPr>
          <w:rFonts w:ascii="Calibri" w:hAnsi="Calibri" w:cs="Calibri"/>
          <w:b/>
          <w:bCs/>
        </w:rPr>
        <w:t>I</w:t>
      </w:r>
    </w:p>
    <w:p w14:paraId="13C7B586" w14:textId="164D88EC" w:rsidR="00384EEF" w:rsidRPr="00384EEF" w:rsidRDefault="00D168D6" w:rsidP="00894E40">
      <w:pPr>
        <w:pStyle w:val="Bezmezer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</w:rPr>
        <w:t>O</w:t>
      </w:r>
      <w:r w:rsidR="00384EEF" w:rsidRPr="00384EEF">
        <w:rPr>
          <w:rFonts w:ascii="Calibri" w:hAnsi="Calibri" w:cs="Calibri"/>
          <w:b/>
          <w:bCs/>
        </w:rPr>
        <w:t>rgán</w:t>
      </w:r>
      <w:r>
        <w:rPr>
          <w:rFonts w:ascii="Calibri" w:hAnsi="Calibri" w:cs="Calibri"/>
          <w:b/>
          <w:bCs/>
        </w:rPr>
        <w:t>y školské právnické osoby</w:t>
      </w:r>
    </w:p>
    <w:p w14:paraId="4BE46398" w14:textId="20FA842D" w:rsidR="00D168D6" w:rsidRDefault="00D168D6" w:rsidP="00894E40">
      <w:pPr>
        <w:pStyle w:val="Bezmezer"/>
        <w:numPr>
          <w:ilvl w:val="0"/>
          <w:numId w:val="6"/>
        </w:numPr>
        <w:ind w:left="357" w:hanging="357"/>
        <w:rPr>
          <w:rFonts w:ascii="Calibri" w:hAnsi="Calibri" w:cs="Calibri"/>
        </w:rPr>
      </w:pPr>
      <w:r>
        <w:rPr>
          <w:rFonts w:ascii="Calibri" w:hAnsi="Calibri" w:cs="Calibri"/>
        </w:rPr>
        <w:t>Orgány školské právnické osoby jsou ředitel a rada</w:t>
      </w:r>
      <w:r w:rsidR="00156A96">
        <w:rPr>
          <w:rFonts w:ascii="Calibri" w:hAnsi="Calibri" w:cs="Calibri"/>
        </w:rPr>
        <w:t>.</w:t>
      </w:r>
    </w:p>
    <w:p w14:paraId="769ECE90" w14:textId="0981B1BD" w:rsidR="00D168D6" w:rsidRPr="00464F51" w:rsidRDefault="00384EEF" w:rsidP="00894E40">
      <w:pPr>
        <w:pStyle w:val="Bezmezer"/>
        <w:numPr>
          <w:ilvl w:val="0"/>
          <w:numId w:val="6"/>
        </w:numPr>
        <w:ind w:left="357" w:hanging="357"/>
        <w:rPr>
          <w:rFonts w:ascii="Calibri" w:hAnsi="Calibri" w:cs="Calibri"/>
        </w:rPr>
      </w:pPr>
      <w:r w:rsidRPr="00464F51">
        <w:rPr>
          <w:rFonts w:ascii="Calibri" w:hAnsi="Calibri" w:cs="Calibri"/>
        </w:rPr>
        <w:t>Statutárním orgánem školské právnické osoby je ředitel. Ředitel se podepisuje za školskou právnickou osobu tak, že k natištěnému nebo jinak uvedenému názvu školské právnické osoby připojí svůj podpis.</w:t>
      </w:r>
    </w:p>
    <w:p w14:paraId="58F0FFFE" w14:textId="5569391F" w:rsidR="00384EEF" w:rsidRPr="00384EEF" w:rsidRDefault="00D168D6" w:rsidP="00894E40">
      <w:pPr>
        <w:pStyle w:val="Bezmezer"/>
        <w:numPr>
          <w:ilvl w:val="0"/>
          <w:numId w:val="6"/>
        </w:numPr>
        <w:ind w:left="357" w:hanging="357"/>
        <w:rPr>
          <w:rFonts w:ascii="Calibri" w:hAnsi="Calibri" w:cs="Calibri"/>
        </w:rPr>
      </w:pPr>
      <w:r>
        <w:rPr>
          <w:rFonts w:ascii="Calibri" w:hAnsi="Calibri" w:cs="Calibri"/>
        </w:rPr>
        <w:t xml:space="preserve">Rada </w:t>
      </w:r>
      <w:r w:rsidR="009F6B93">
        <w:rPr>
          <w:rFonts w:ascii="Calibri" w:hAnsi="Calibri" w:cs="Calibri"/>
        </w:rPr>
        <w:t>má ….  (</w:t>
      </w:r>
      <w:r w:rsidR="009F6B93">
        <w:rPr>
          <w:rFonts w:ascii="Calibri" w:hAnsi="Calibri" w:cs="Calibri"/>
          <w:i/>
          <w:iCs/>
        </w:rPr>
        <w:t>nejméně 3</w:t>
      </w:r>
      <w:r w:rsidR="00D30BC7">
        <w:rPr>
          <w:rFonts w:ascii="Calibri" w:hAnsi="Calibri" w:cs="Calibri"/>
          <w:i/>
          <w:iCs/>
        </w:rPr>
        <w:t>, nejvýše 15</w:t>
      </w:r>
      <w:r w:rsidR="009F6B93">
        <w:rPr>
          <w:rFonts w:ascii="Calibri" w:hAnsi="Calibri" w:cs="Calibri"/>
          <w:i/>
          <w:iCs/>
        </w:rPr>
        <w:t xml:space="preserve">) </w:t>
      </w:r>
      <w:r w:rsidR="009F6B93">
        <w:rPr>
          <w:rFonts w:ascii="Calibri" w:hAnsi="Calibri" w:cs="Calibri"/>
        </w:rPr>
        <w:t xml:space="preserve">členů. Každý </w:t>
      </w:r>
      <w:r w:rsidR="006A216E">
        <w:rPr>
          <w:rFonts w:ascii="Calibri" w:hAnsi="Calibri" w:cs="Calibri"/>
        </w:rPr>
        <w:t xml:space="preserve">ze </w:t>
      </w:r>
      <w:r w:rsidR="009F6B93">
        <w:rPr>
          <w:rFonts w:ascii="Calibri" w:hAnsi="Calibri" w:cs="Calibri"/>
        </w:rPr>
        <w:t>zřizovatel</w:t>
      </w:r>
      <w:r w:rsidR="006A216E">
        <w:rPr>
          <w:rFonts w:ascii="Calibri" w:hAnsi="Calibri" w:cs="Calibri"/>
        </w:rPr>
        <w:t>ů</w:t>
      </w:r>
      <w:r w:rsidR="009F6B93">
        <w:rPr>
          <w:rFonts w:ascii="Calibri" w:hAnsi="Calibri" w:cs="Calibri"/>
        </w:rPr>
        <w:t xml:space="preserve"> jmenuje </w:t>
      </w:r>
      <w:r w:rsidR="00D30BC7">
        <w:rPr>
          <w:rFonts w:ascii="Calibri" w:hAnsi="Calibri" w:cs="Calibri"/>
        </w:rPr>
        <w:t xml:space="preserve">a odvolává </w:t>
      </w:r>
      <w:r w:rsidR="009F6B93">
        <w:rPr>
          <w:rFonts w:ascii="Calibri" w:hAnsi="Calibri" w:cs="Calibri"/>
        </w:rPr>
        <w:t>jednoho člena rady</w:t>
      </w:r>
      <w:r w:rsidR="0006250F">
        <w:rPr>
          <w:rFonts w:ascii="Calibri" w:hAnsi="Calibri" w:cs="Calibri"/>
        </w:rPr>
        <w:t xml:space="preserve"> (</w:t>
      </w:r>
      <w:r w:rsidR="0006250F">
        <w:rPr>
          <w:rFonts w:ascii="Calibri" w:hAnsi="Calibri" w:cs="Calibri"/>
          <w:i/>
          <w:iCs/>
        </w:rPr>
        <w:t>lze upravit odlišně</w:t>
      </w:r>
      <w:r w:rsidR="0006250F">
        <w:rPr>
          <w:rFonts w:ascii="Calibri" w:hAnsi="Calibri" w:cs="Calibri"/>
        </w:rPr>
        <w:t>)</w:t>
      </w:r>
      <w:r w:rsidR="009F6B93">
        <w:rPr>
          <w:rFonts w:ascii="Calibri" w:hAnsi="Calibri" w:cs="Calibri"/>
        </w:rPr>
        <w:t xml:space="preserve">. </w:t>
      </w:r>
      <w:r w:rsidR="00384EEF" w:rsidRPr="00384EEF">
        <w:rPr>
          <w:rFonts w:ascii="Calibri" w:hAnsi="Calibri" w:cs="Calibri"/>
        </w:rPr>
        <w:t xml:space="preserve"> </w:t>
      </w:r>
    </w:p>
    <w:p w14:paraId="30999B80" w14:textId="77777777" w:rsidR="00384EEF" w:rsidRDefault="00384EEF" w:rsidP="00894E40">
      <w:pPr>
        <w:pStyle w:val="Bezmezer"/>
        <w:rPr>
          <w:rFonts w:ascii="Calibri" w:hAnsi="Calibri" w:cs="Calibri"/>
        </w:rPr>
      </w:pPr>
    </w:p>
    <w:p w14:paraId="14319CFF" w14:textId="287D356A" w:rsidR="00CC719A" w:rsidRPr="00384EEF" w:rsidRDefault="00CC719A" w:rsidP="00894E40">
      <w:pPr>
        <w:pStyle w:val="Bezmez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(</w:t>
      </w:r>
      <w:r w:rsidRPr="00CC719A">
        <w:rPr>
          <w:rFonts w:ascii="Calibri" w:hAnsi="Calibri" w:cs="Calibri"/>
          <w:i/>
          <w:iCs/>
        </w:rPr>
        <w:t>Š</w:t>
      </w:r>
      <w:r w:rsidR="002E1DC2">
        <w:rPr>
          <w:rFonts w:ascii="Calibri" w:hAnsi="Calibri" w:cs="Calibri"/>
          <w:i/>
          <w:iCs/>
        </w:rPr>
        <w:t>PO</w:t>
      </w:r>
      <w:r w:rsidRPr="00CC719A">
        <w:rPr>
          <w:rFonts w:ascii="Calibri" w:hAnsi="Calibri" w:cs="Calibri"/>
          <w:i/>
          <w:iCs/>
        </w:rPr>
        <w:t xml:space="preserve"> může zřídit organizační jednotky zabezpečující činnost školy nebo školského zařízení</w:t>
      </w:r>
      <w:r>
        <w:rPr>
          <w:rFonts w:ascii="Calibri" w:hAnsi="Calibri" w:cs="Calibri"/>
          <w:i/>
          <w:iCs/>
        </w:rPr>
        <w:t>.</w:t>
      </w:r>
      <w:r>
        <w:rPr>
          <w:rFonts w:ascii="Calibri" w:hAnsi="Calibri" w:cs="Calibri"/>
        </w:rPr>
        <w:t>)</w:t>
      </w:r>
    </w:p>
    <w:p w14:paraId="6D4D5884" w14:textId="77777777" w:rsidR="00AE4C25" w:rsidRDefault="00AE4C25" w:rsidP="00894E40">
      <w:pPr>
        <w:pStyle w:val="Bezmezer"/>
        <w:spacing w:after="0"/>
        <w:jc w:val="center"/>
        <w:rPr>
          <w:rFonts w:ascii="Calibri" w:hAnsi="Calibri" w:cs="Calibri"/>
          <w:b/>
          <w:bCs/>
        </w:rPr>
      </w:pPr>
    </w:p>
    <w:p w14:paraId="20A879BB" w14:textId="508083CE" w:rsidR="006A216E" w:rsidRDefault="006A216E" w:rsidP="00894E40">
      <w:pPr>
        <w:pStyle w:val="Bezmezer"/>
        <w:spacing w:after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Čl. IV</w:t>
      </w:r>
    </w:p>
    <w:p w14:paraId="581D3038" w14:textId="555C2657" w:rsidR="006A216E" w:rsidRDefault="006A216E" w:rsidP="00894E40">
      <w:pPr>
        <w:pStyle w:val="Bezmezer"/>
        <w:spacing w:after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Organizační jednotky</w:t>
      </w:r>
    </w:p>
    <w:p w14:paraId="6731D247" w14:textId="77777777" w:rsidR="00701372" w:rsidRDefault="00701372" w:rsidP="00894E40">
      <w:pPr>
        <w:pStyle w:val="Bezmezer"/>
        <w:spacing w:after="0"/>
        <w:jc w:val="center"/>
        <w:rPr>
          <w:rFonts w:ascii="Calibri" w:hAnsi="Calibri" w:cs="Calibri"/>
          <w:b/>
          <w:bCs/>
        </w:rPr>
      </w:pPr>
    </w:p>
    <w:p w14:paraId="6F8813CD" w14:textId="67DDB8AE" w:rsidR="00701372" w:rsidRDefault="00F91FC7" w:rsidP="00F91FC7">
      <w:pPr>
        <w:pStyle w:val="Bezmezer"/>
        <w:numPr>
          <w:ilvl w:val="0"/>
          <w:numId w:val="9"/>
        </w:numPr>
        <w:rPr>
          <w:rFonts w:ascii="Calibri" w:hAnsi="Calibri" w:cs="Calibri"/>
        </w:rPr>
      </w:pPr>
      <w:r w:rsidRPr="00F91FC7">
        <w:rPr>
          <w:rFonts w:ascii="Calibri" w:hAnsi="Calibri" w:cs="Calibri"/>
        </w:rPr>
        <w:t>Zřizuj</w:t>
      </w:r>
      <w:r>
        <w:rPr>
          <w:rFonts w:ascii="Calibri" w:hAnsi="Calibri" w:cs="Calibri"/>
        </w:rPr>
        <w:t>e</w:t>
      </w:r>
      <w:r w:rsidRPr="00F91FC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se </w:t>
      </w:r>
      <w:r w:rsidRPr="00F91FC7">
        <w:rPr>
          <w:rFonts w:ascii="Calibri" w:hAnsi="Calibri" w:cs="Calibri"/>
        </w:rPr>
        <w:t>organizační jednotk</w:t>
      </w:r>
      <w:r>
        <w:rPr>
          <w:rFonts w:ascii="Calibri" w:hAnsi="Calibri" w:cs="Calibri"/>
        </w:rPr>
        <w:t>a</w:t>
      </w:r>
      <w:r w:rsidRPr="00F91FC7">
        <w:rPr>
          <w:rFonts w:ascii="Calibri" w:hAnsi="Calibri" w:cs="Calibri"/>
        </w:rPr>
        <w:t xml:space="preserve"> školské právnické osoby</w:t>
      </w:r>
      <w:r>
        <w:rPr>
          <w:rFonts w:ascii="Calibri" w:hAnsi="Calibri" w:cs="Calibri"/>
        </w:rPr>
        <w:t>:</w:t>
      </w:r>
    </w:p>
    <w:p w14:paraId="43193420" w14:textId="2C99649A" w:rsidR="00F91FC7" w:rsidRDefault="00F91FC7" w:rsidP="00F91FC7">
      <w:pPr>
        <w:pStyle w:val="Bezmezer"/>
        <w:spacing w:after="0"/>
        <w:ind w:left="360"/>
        <w:rPr>
          <w:rFonts w:ascii="Calibri" w:hAnsi="Calibri" w:cs="Calibri"/>
        </w:rPr>
      </w:pPr>
      <w:r w:rsidRPr="00384EEF">
        <w:rPr>
          <w:rFonts w:ascii="Calibri" w:hAnsi="Calibri" w:cs="Calibri"/>
        </w:rPr>
        <w:t>……………………………………………..</w:t>
      </w:r>
      <w:r>
        <w:rPr>
          <w:rFonts w:ascii="Calibri" w:hAnsi="Calibri" w:cs="Calibri"/>
        </w:rPr>
        <w:t xml:space="preserve"> </w:t>
      </w:r>
      <w:r w:rsidRPr="00384EEF">
        <w:rPr>
          <w:rFonts w:ascii="Calibri" w:hAnsi="Calibri" w:cs="Calibri"/>
          <w:i/>
        </w:rPr>
        <w:t xml:space="preserve">(uvede se </w:t>
      </w:r>
      <w:r w:rsidR="00831088" w:rsidRPr="00831088">
        <w:rPr>
          <w:rFonts w:ascii="Calibri" w:hAnsi="Calibri" w:cs="Calibri"/>
          <w:i/>
        </w:rPr>
        <w:t>jej</w:t>
      </w:r>
      <w:r w:rsidR="00464F51">
        <w:rPr>
          <w:rFonts w:ascii="Calibri" w:hAnsi="Calibri" w:cs="Calibri"/>
          <w:i/>
        </w:rPr>
        <w:t>í</w:t>
      </w:r>
      <w:r w:rsidR="00831088" w:rsidRPr="00831088">
        <w:rPr>
          <w:rFonts w:ascii="Calibri" w:hAnsi="Calibri" w:cs="Calibri"/>
          <w:i/>
        </w:rPr>
        <w:t xml:space="preserve"> označení</w:t>
      </w:r>
      <w:r w:rsidR="009C0D49">
        <w:rPr>
          <w:rFonts w:ascii="Calibri" w:hAnsi="Calibri" w:cs="Calibri"/>
          <w:i/>
        </w:rPr>
        <w:t>, název se řídí § 8a odst. 3 školského zákona</w:t>
      </w:r>
      <w:r w:rsidR="00831088">
        <w:rPr>
          <w:rFonts w:ascii="Calibri" w:hAnsi="Calibri" w:cs="Calibri"/>
          <w:i/>
        </w:rPr>
        <w:t>,</w:t>
      </w:r>
      <w:r w:rsidR="00831088" w:rsidRPr="00831088">
        <w:rPr>
          <w:rFonts w:ascii="Calibri" w:hAnsi="Calibri" w:cs="Calibri"/>
          <w:i/>
        </w:rPr>
        <w:t xml:space="preserve"> </w:t>
      </w:r>
      <w:r w:rsidR="00831088">
        <w:rPr>
          <w:rFonts w:ascii="Calibri" w:hAnsi="Calibri" w:cs="Calibri"/>
          <w:i/>
        </w:rPr>
        <w:t xml:space="preserve">místo, </w:t>
      </w:r>
      <w:r w:rsidR="00831088" w:rsidRPr="00831088">
        <w:rPr>
          <w:rFonts w:ascii="Calibri" w:hAnsi="Calibri" w:cs="Calibri"/>
          <w:i/>
        </w:rPr>
        <w:t>druh školy nebo druh a typ školského zařízení, jehož činnost zabezpečuje</w:t>
      </w:r>
      <w:r w:rsidR="009C0D49">
        <w:rPr>
          <w:rFonts w:ascii="Calibri" w:hAnsi="Calibri" w:cs="Calibri"/>
          <w:i/>
        </w:rPr>
        <w:t>;</w:t>
      </w:r>
      <w:r w:rsidR="00831088" w:rsidRPr="00831088">
        <w:rPr>
          <w:rFonts w:ascii="Calibri" w:hAnsi="Calibri" w:cs="Calibri"/>
          <w:i/>
        </w:rPr>
        <w:t xml:space="preserve"> v případě mateřské školy údaj, zda jde o lesní mateřskou školu, v případě zařízení školního stravování údaj, zda jde o výdejnu lesní mateřské školy</w:t>
      </w:r>
      <w:r w:rsidRPr="00384EEF">
        <w:rPr>
          <w:rFonts w:ascii="Calibri" w:hAnsi="Calibri" w:cs="Calibri"/>
          <w:i/>
        </w:rPr>
        <w:t>)</w:t>
      </w:r>
    </w:p>
    <w:p w14:paraId="6E05973F" w14:textId="37950C67" w:rsidR="00F91FC7" w:rsidRDefault="00F91FC7" w:rsidP="00F91FC7">
      <w:pPr>
        <w:pStyle w:val="Bezmezer"/>
        <w:numPr>
          <w:ilvl w:val="0"/>
          <w:numId w:val="9"/>
        </w:numPr>
        <w:rPr>
          <w:rFonts w:ascii="Calibri" w:hAnsi="Calibri" w:cs="Calibri"/>
        </w:rPr>
      </w:pPr>
      <w:r w:rsidRPr="00F91FC7">
        <w:rPr>
          <w:rFonts w:ascii="Calibri" w:hAnsi="Calibri" w:cs="Calibri"/>
        </w:rPr>
        <w:t>Zřizuj</w:t>
      </w:r>
      <w:r>
        <w:rPr>
          <w:rFonts w:ascii="Calibri" w:hAnsi="Calibri" w:cs="Calibri"/>
        </w:rPr>
        <w:t>e</w:t>
      </w:r>
      <w:r w:rsidRPr="00F91FC7">
        <w:rPr>
          <w:rFonts w:ascii="Calibri" w:hAnsi="Calibri" w:cs="Calibri"/>
        </w:rPr>
        <w:t xml:space="preserve"> </w:t>
      </w:r>
      <w:r w:rsidR="00B95E60">
        <w:rPr>
          <w:rFonts w:ascii="Calibri" w:hAnsi="Calibri" w:cs="Calibri"/>
        </w:rPr>
        <w:t xml:space="preserve">se </w:t>
      </w:r>
      <w:r w:rsidRPr="00F91FC7">
        <w:rPr>
          <w:rFonts w:ascii="Calibri" w:hAnsi="Calibri" w:cs="Calibri"/>
        </w:rPr>
        <w:t>organizační jednotk</w:t>
      </w:r>
      <w:r>
        <w:rPr>
          <w:rFonts w:ascii="Calibri" w:hAnsi="Calibri" w:cs="Calibri"/>
        </w:rPr>
        <w:t>a</w:t>
      </w:r>
      <w:r w:rsidRPr="00F91FC7">
        <w:rPr>
          <w:rFonts w:ascii="Calibri" w:hAnsi="Calibri" w:cs="Calibri"/>
        </w:rPr>
        <w:t xml:space="preserve"> školské právnické osoby</w:t>
      </w:r>
      <w:r>
        <w:rPr>
          <w:rFonts w:ascii="Calibri" w:hAnsi="Calibri" w:cs="Calibri"/>
        </w:rPr>
        <w:t>:</w:t>
      </w:r>
    </w:p>
    <w:p w14:paraId="6BE572F0" w14:textId="2AFD1574" w:rsidR="00831088" w:rsidRDefault="00F91FC7" w:rsidP="00831088">
      <w:pPr>
        <w:pStyle w:val="Bezmezer"/>
        <w:spacing w:after="0"/>
        <w:ind w:left="360"/>
        <w:rPr>
          <w:rFonts w:ascii="Calibri" w:hAnsi="Calibri" w:cs="Calibri"/>
        </w:rPr>
      </w:pPr>
      <w:r w:rsidRPr="00384EEF">
        <w:rPr>
          <w:rFonts w:ascii="Calibri" w:hAnsi="Calibri" w:cs="Calibri"/>
        </w:rPr>
        <w:t>……………………………………………..</w:t>
      </w:r>
      <w:r w:rsidR="00831088">
        <w:rPr>
          <w:rFonts w:ascii="Calibri" w:hAnsi="Calibri" w:cs="Calibri"/>
        </w:rPr>
        <w:t xml:space="preserve"> </w:t>
      </w:r>
      <w:r w:rsidR="00464F51">
        <w:rPr>
          <w:rFonts w:ascii="Calibri" w:hAnsi="Calibri" w:cs="Calibri"/>
        </w:rPr>
        <w:t>(</w:t>
      </w:r>
      <w:r w:rsidR="00831088" w:rsidRPr="00384EEF">
        <w:rPr>
          <w:rFonts w:ascii="Calibri" w:hAnsi="Calibri" w:cs="Calibri"/>
          <w:i/>
        </w:rPr>
        <w:t xml:space="preserve">uvede se </w:t>
      </w:r>
      <w:r w:rsidR="00831088" w:rsidRPr="00831088">
        <w:rPr>
          <w:rFonts w:ascii="Calibri" w:hAnsi="Calibri" w:cs="Calibri"/>
          <w:i/>
        </w:rPr>
        <w:t>jej</w:t>
      </w:r>
      <w:r w:rsidR="00464F51">
        <w:rPr>
          <w:rFonts w:ascii="Calibri" w:hAnsi="Calibri" w:cs="Calibri"/>
          <w:i/>
        </w:rPr>
        <w:t>í</w:t>
      </w:r>
      <w:r w:rsidR="00831088" w:rsidRPr="00831088">
        <w:rPr>
          <w:rFonts w:ascii="Calibri" w:hAnsi="Calibri" w:cs="Calibri"/>
          <w:i/>
        </w:rPr>
        <w:t xml:space="preserve"> označení</w:t>
      </w:r>
      <w:r w:rsidR="00831088">
        <w:rPr>
          <w:rFonts w:ascii="Calibri" w:hAnsi="Calibri" w:cs="Calibri"/>
          <w:i/>
        </w:rPr>
        <w:t>,</w:t>
      </w:r>
      <w:r w:rsidR="00831088" w:rsidRPr="00831088">
        <w:rPr>
          <w:rFonts w:ascii="Calibri" w:hAnsi="Calibri" w:cs="Calibri"/>
          <w:i/>
        </w:rPr>
        <w:t xml:space="preserve"> </w:t>
      </w:r>
      <w:r w:rsidR="009C0D49">
        <w:rPr>
          <w:rFonts w:ascii="Calibri" w:hAnsi="Calibri" w:cs="Calibri"/>
          <w:i/>
        </w:rPr>
        <w:t xml:space="preserve">název se řídí § 8a odst. 3 školského zákona, </w:t>
      </w:r>
      <w:r w:rsidR="00831088">
        <w:rPr>
          <w:rFonts w:ascii="Calibri" w:hAnsi="Calibri" w:cs="Calibri"/>
          <w:i/>
        </w:rPr>
        <w:t xml:space="preserve">místo, </w:t>
      </w:r>
      <w:r w:rsidR="00831088" w:rsidRPr="00831088">
        <w:rPr>
          <w:rFonts w:ascii="Calibri" w:hAnsi="Calibri" w:cs="Calibri"/>
          <w:i/>
        </w:rPr>
        <w:t>druh školy nebo druh a typ školského zařízení, jehož činnost zabezpečuje</w:t>
      </w:r>
      <w:r w:rsidR="009C0D49">
        <w:rPr>
          <w:rFonts w:ascii="Calibri" w:hAnsi="Calibri" w:cs="Calibri"/>
          <w:i/>
        </w:rPr>
        <w:t>;</w:t>
      </w:r>
      <w:r w:rsidR="00831088" w:rsidRPr="00831088">
        <w:rPr>
          <w:rFonts w:ascii="Calibri" w:hAnsi="Calibri" w:cs="Calibri"/>
          <w:i/>
        </w:rPr>
        <w:t xml:space="preserve"> v případě mateřské školy údaj, zda jde o lesní mateřskou školu, v případě zařízení školního stravování údaj, zda jde o výdejnu lesní mateřské školy</w:t>
      </w:r>
      <w:r w:rsidR="00831088" w:rsidRPr="00384EEF">
        <w:rPr>
          <w:rFonts w:ascii="Calibri" w:hAnsi="Calibri" w:cs="Calibri"/>
          <w:i/>
        </w:rPr>
        <w:t>)</w:t>
      </w:r>
    </w:p>
    <w:p w14:paraId="45DE94B5" w14:textId="25ED1195" w:rsidR="00F91FC7" w:rsidRPr="00F91FC7" w:rsidRDefault="00F91FC7" w:rsidP="00F91FC7">
      <w:pPr>
        <w:pStyle w:val="Bezmezer"/>
        <w:spacing w:after="0"/>
        <w:ind w:left="360"/>
        <w:rPr>
          <w:rFonts w:ascii="Calibri" w:hAnsi="Calibri" w:cs="Calibri"/>
        </w:rPr>
      </w:pPr>
    </w:p>
    <w:p w14:paraId="55329330" w14:textId="77777777" w:rsidR="006A216E" w:rsidRDefault="006A216E" w:rsidP="00894E40">
      <w:pPr>
        <w:pStyle w:val="Bezmezer"/>
        <w:spacing w:after="0"/>
        <w:jc w:val="center"/>
        <w:rPr>
          <w:rFonts w:ascii="Calibri" w:hAnsi="Calibri" w:cs="Calibri"/>
          <w:b/>
          <w:bCs/>
        </w:rPr>
      </w:pPr>
    </w:p>
    <w:p w14:paraId="0FEF4A61" w14:textId="74EF6FFF" w:rsidR="00384EEF" w:rsidRPr="00384EEF" w:rsidRDefault="00384EEF" w:rsidP="00894E40">
      <w:pPr>
        <w:pStyle w:val="Bezmezer"/>
        <w:spacing w:after="0"/>
        <w:jc w:val="center"/>
        <w:rPr>
          <w:rFonts w:ascii="Calibri" w:hAnsi="Calibri" w:cs="Calibri"/>
        </w:rPr>
      </w:pPr>
      <w:r w:rsidRPr="00384EEF">
        <w:rPr>
          <w:rFonts w:ascii="Calibri" w:hAnsi="Calibri" w:cs="Calibri"/>
          <w:b/>
          <w:bCs/>
        </w:rPr>
        <w:t xml:space="preserve">Čl. </w:t>
      </w:r>
      <w:r w:rsidR="006A216E">
        <w:rPr>
          <w:rFonts w:ascii="Calibri" w:hAnsi="Calibri" w:cs="Calibri"/>
          <w:b/>
          <w:bCs/>
        </w:rPr>
        <w:t>V</w:t>
      </w:r>
    </w:p>
    <w:p w14:paraId="6A052CA6" w14:textId="77777777" w:rsidR="00384EEF" w:rsidRPr="00384EEF" w:rsidRDefault="00384EEF" w:rsidP="00894E40">
      <w:pPr>
        <w:pStyle w:val="Bezmezer"/>
        <w:jc w:val="center"/>
        <w:rPr>
          <w:rFonts w:ascii="Calibri" w:hAnsi="Calibri" w:cs="Calibri"/>
        </w:rPr>
      </w:pPr>
      <w:r w:rsidRPr="00384EEF">
        <w:rPr>
          <w:rFonts w:ascii="Calibri" w:hAnsi="Calibri" w:cs="Calibri"/>
          <w:b/>
          <w:bCs/>
        </w:rPr>
        <w:t>Způsob majetkového zajištění činnosti školské právnické osoby</w:t>
      </w:r>
    </w:p>
    <w:p w14:paraId="638ECC19" w14:textId="6C870D18" w:rsidR="00384EEF" w:rsidRPr="00384EEF" w:rsidRDefault="00384EEF" w:rsidP="00894E40">
      <w:pPr>
        <w:pStyle w:val="Bezmezer"/>
        <w:rPr>
          <w:rFonts w:ascii="Calibri" w:hAnsi="Calibri" w:cs="Calibri"/>
        </w:rPr>
      </w:pPr>
      <w:r w:rsidRPr="00384EEF">
        <w:rPr>
          <w:rFonts w:ascii="Calibri" w:hAnsi="Calibri" w:cs="Calibri"/>
        </w:rPr>
        <w:t xml:space="preserve">Školská právnická osoba bude užívat k výkonu své činnosti majetek vlastní, vypůjčený </w:t>
      </w:r>
      <w:r w:rsidRPr="00384EEF">
        <w:rPr>
          <w:rFonts w:ascii="Calibri" w:hAnsi="Calibri" w:cs="Calibri"/>
        </w:rPr>
        <w:br/>
        <w:t>nebo pronajatý od zřizovatel</w:t>
      </w:r>
      <w:r w:rsidR="00464F51">
        <w:rPr>
          <w:rFonts w:ascii="Calibri" w:hAnsi="Calibri" w:cs="Calibri"/>
        </w:rPr>
        <w:t>e</w:t>
      </w:r>
      <w:r w:rsidRPr="00384EEF">
        <w:rPr>
          <w:rFonts w:ascii="Calibri" w:hAnsi="Calibri" w:cs="Calibri"/>
        </w:rPr>
        <w:t xml:space="preserve"> či od jiné právnické osoby nebo fyzické osoby.         </w:t>
      </w:r>
    </w:p>
    <w:p w14:paraId="7838B538" w14:textId="77777777" w:rsidR="00384EEF" w:rsidRPr="00384EEF" w:rsidRDefault="00384EEF" w:rsidP="00894E40">
      <w:pPr>
        <w:pStyle w:val="Bezmezer"/>
        <w:rPr>
          <w:rFonts w:ascii="Calibri" w:hAnsi="Calibri" w:cs="Calibri"/>
        </w:rPr>
      </w:pPr>
      <w:r w:rsidRPr="00384EEF">
        <w:rPr>
          <w:rFonts w:ascii="Calibri" w:hAnsi="Calibri" w:cs="Calibri"/>
        </w:rPr>
        <w:t> </w:t>
      </w:r>
    </w:p>
    <w:p w14:paraId="328D12E4" w14:textId="3701B26A" w:rsidR="00384EEF" w:rsidRPr="00384EEF" w:rsidRDefault="00384EEF" w:rsidP="00894E40">
      <w:pPr>
        <w:pStyle w:val="Bezmezer"/>
        <w:spacing w:after="0"/>
        <w:jc w:val="center"/>
        <w:rPr>
          <w:rFonts w:ascii="Calibri" w:hAnsi="Calibri" w:cs="Calibri"/>
        </w:rPr>
      </w:pPr>
      <w:r w:rsidRPr="00384EEF">
        <w:rPr>
          <w:rFonts w:ascii="Calibri" w:hAnsi="Calibri" w:cs="Calibri"/>
          <w:b/>
          <w:bCs/>
        </w:rPr>
        <w:t>Čl. V</w:t>
      </w:r>
      <w:r w:rsidR="006A216E">
        <w:rPr>
          <w:rFonts w:ascii="Calibri" w:hAnsi="Calibri" w:cs="Calibri"/>
          <w:b/>
          <w:bCs/>
        </w:rPr>
        <w:t>I</w:t>
      </w:r>
    </w:p>
    <w:p w14:paraId="691A7DE2" w14:textId="77777777" w:rsidR="00384EEF" w:rsidRPr="00384EEF" w:rsidRDefault="00384EEF" w:rsidP="00894E40">
      <w:pPr>
        <w:pStyle w:val="Bezmezer"/>
        <w:jc w:val="center"/>
        <w:rPr>
          <w:rFonts w:ascii="Calibri" w:hAnsi="Calibri" w:cs="Calibri"/>
        </w:rPr>
      </w:pPr>
      <w:r w:rsidRPr="00384EEF">
        <w:rPr>
          <w:rFonts w:ascii="Calibri" w:hAnsi="Calibri" w:cs="Calibri"/>
          <w:b/>
          <w:bCs/>
        </w:rPr>
        <w:t>Vymezení doby zřízení</w:t>
      </w:r>
    </w:p>
    <w:p w14:paraId="385C24C3" w14:textId="77777777" w:rsidR="00384EEF" w:rsidRPr="00384EEF" w:rsidRDefault="00384EEF" w:rsidP="00894E40">
      <w:pPr>
        <w:pStyle w:val="Bezmezer"/>
        <w:rPr>
          <w:rFonts w:ascii="Calibri" w:hAnsi="Calibri" w:cs="Calibri"/>
        </w:rPr>
      </w:pPr>
      <w:r w:rsidRPr="00384EEF">
        <w:rPr>
          <w:rFonts w:ascii="Calibri" w:hAnsi="Calibri" w:cs="Calibri"/>
        </w:rPr>
        <w:t xml:space="preserve">Školská právnická osoba se zřizuje na dobu neurčitou. </w:t>
      </w:r>
    </w:p>
    <w:p w14:paraId="41FB28A1" w14:textId="77777777" w:rsidR="00384EEF" w:rsidRPr="00384EEF" w:rsidRDefault="00384EEF" w:rsidP="00894E40">
      <w:pPr>
        <w:pStyle w:val="Bezmezer"/>
        <w:rPr>
          <w:rFonts w:ascii="Calibri" w:hAnsi="Calibri" w:cs="Calibri"/>
        </w:rPr>
      </w:pPr>
      <w:r w:rsidRPr="00384EEF">
        <w:rPr>
          <w:rFonts w:ascii="Calibri" w:hAnsi="Calibri" w:cs="Calibri"/>
        </w:rPr>
        <w:t>  </w:t>
      </w:r>
      <w:r w:rsidRPr="00384EEF">
        <w:rPr>
          <w:rFonts w:ascii="Calibri" w:hAnsi="Calibri" w:cs="Calibri"/>
          <w:b/>
          <w:bCs/>
        </w:rPr>
        <w:t> </w:t>
      </w:r>
    </w:p>
    <w:p w14:paraId="5B526F85" w14:textId="57265749" w:rsidR="00384EEF" w:rsidRPr="00384EEF" w:rsidRDefault="00384EEF" w:rsidP="00894E40">
      <w:pPr>
        <w:pStyle w:val="Bezmezer"/>
        <w:spacing w:after="0"/>
        <w:jc w:val="center"/>
        <w:rPr>
          <w:rFonts w:ascii="Calibri" w:hAnsi="Calibri" w:cs="Calibri"/>
        </w:rPr>
      </w:pPr>
      <w:r w:rsidRPr="00384EEF">
        <w:rPr>
          <w:rFonts w:ascii="Calibri" w:hAnsi="Calibri" w:cs="Calibri"/>
          <w:b/>
          <w:bCs/>
        </w:rPr>
        <w:t>Čl. V</w:t>
      </w:r>
      <w:r w:rsidR="006A216E">
        <w:rPr>
          <w:rFonts w:ascii="Calibri" w:hAnsi="Calibri" w:cs="Calibri"/>
          <w:b/>
          <w:bCs/>
        </w:rPr>
        <w:t>II</w:t>
      </w:r>
    </w:p>
    <w:p w14:paraId="048D22A7" w14:textId="728D0760" w:rsidR="00384EEF" w:rsidRPr="00384EEF" w:rsidRDefault="00384EEF" w:rsidP="00894E40">
      <w:pPr>
        <w:pStyle w:val="Bezmezer"/>
        <w:jc w:val="center"/>
        <w:rPr>
          <w:rFonts w:ascii="Calibri" w:hAnsi="Calibri" w:cs="Calibri"/>
        </w:rPr>
      </w:pPr>
      <w:r w:rsidRPr="00384EEF">
        <w:rPr>
          <w:rFonts w:ascii="Calibri" w:hAnsi="Calibri" w:cs="Calibri"/>
          <w:b/>
          <w:bCs/>
        </w:rPr>
        <w:t>Účinnost zřizov</w:t>
      </w:r>
      <w:r w:rsidR="00B95E60">
        <w:rPr>
          <w:rFonts w:ascii="Calibri" w:hAnsi="Calibri" w:cs="Calibri"/>
          <w:b/>
          <w:bCs/>
        </w:rPr>
        <w:t>atelské</w:t>
      </w:r>
      <w:r w:rsidRPr="00384EEF">
        <w:rPr>
          <w:rFonts w:ascii="Calibri" w:hAnsi="Calibri" w:cs="Calibri"/>
          <w:b/>
          <w:bCs/>
        </w:rPr>
        <w:t xml:space="preserve"> </w:t>
      </w:r>
      <w:r w:rsidR="006A216E">
        <w:rPr>
          <w:rFonts w:ascii="Calibri" w:hAnsi="Calibri" w:cs="Calibri"/>
          <w:b/>
          <w:bCs/>
        </w:rPr>
        <w:t>smlouvy</w:t>
      </w:r>
      <w:r w:rsidRPr="00384EEF">
        <w:rPr>
          <w:rFonts w:ascii="Calibri" w:hAnsi="Calibri" w:cs="Calibri"/>
          <w:b/>
          <w:bCs/>
        </w:rPr>
        <w:t xml:space="preserve"> a závěrečné ustanovení</w:t>
      </w:r>
    </w:p>
    <w:p w14:paraId="35771245" w14:textId="0ECBC8EE" w:rsidR="00384EEF" w:rsidRPr="00384EEF" w:rsidRDefault="00384EEF" w:rsidP="00894E40">
      <w:pPr>
        <w:pStyle w:val="Bezmezer"/>
        <w:ind w:left="397" w:hanging="397"/>
        <w:rPr>
          <w:rFonts w:ascii="Calibri" w:hAnsi="Calibri" w:cs="Calibri"/>
        </w:rPr>
      </w:pPr>
      <w:r w:rsidRPr="00384EEF">
        <w:rPr>
          <w:rFonts w:ascii="Calibri" w:hAnsi="Calibri" w:cs="Calibri"/>
          <w:b/>
        </w:rPr>
        <w:t>1.</w:t>
      </w:r>
      <w:r w:rsidRPr="00384EEF">
        <w:rPr>
          <w:rFonts w:ascii="Calibri" w:hAnsi="Calibri" w:cs="Calibri"/>
        </w:rPr>
        <w:tab/>
        <w:t xml:space="preserve">Tato zřizovací </w:t>
      </w:r>
      <w:r w:rsidR="00AE4C25">
        <w:rPr>
          <w:rFonts w:ascii="Calibri" w:hAnsi="Calibri" w:cs="Calibri"/>
        </w:rPr>
        <w:t>smlouva</w:t>
      </w:r>
      <w:r w:rsidRPr="00384EEF">
        <w:rPr>
          <w:rFonts w:ascii="Calibri" w:hAnsi="Calibri" w:cs="Calibri"/>
        </w:rPr>
        <w:t xml:space="preserve"> nabývá účinnosti dnem 1. ledna 2027.</w:t>
      </w:r>
    </w:p>
    <w:p w14:paraId="3404C459" w14:textId="67EEAF54" w:rsidR="00384EEF" w:rsidRPr="00384EEF" w:rsidRDefault="00384EEF" w:rsidP="00894E40">
      <w:pPr>
        <w:pStyle w:val="Bezmezer"/>
        <w:ind w:left="397" w:hanging="397"/>
        <w:rPr>
          <w:rFonts w:ascii="Calibri" w:hAnsi="Calibri" w:cs="Calibri"/>
        </w:rPr>
      </w:pPr>
      <w:r w:rsidRPr="00384EEF">
        <w:rPr>
          <w:rFonts w:ascii="Calibri" w:hAnsi="Calibri" w:cs="Calibri"/>
          <w:b/>
        </w:rPr>
        <w:t>2.</w:t>
      </w:r>
      <w:r w:rsidRPr="00384EEF">
        <w:rPr>
          <w:rFonts w:ascii="Calibri" w:hAnsi="Calibri" w:cs="Calibri"/>
        </w:rPr>
        <w:tab/>
        <w:t xml:space="preserve">Tato zřizovací </w:t>
      </w:r>
      <w:r w:rsidR="00AE4C25">
        <w:rPr>
          <w:rFonts w:ascii="Calibri" w:hAnsi="Calibri" w:cs="Calibri"/>
        </w:rPr>
        <w:t>smlouva</w:t>
      </w:r>
      <w:r w:rsidRPr="00384EEF">
        <w:rPr>
          <w:rFonts w:ascii="Calibri" w:hAnsi="Calibri" w:cs="Calibri"/>
        </w:rPr>
        <w:t xml:space="preserve"> je vyhotovena ve </w:t>
      </w:r>
      <w:r w:rsidR="00410DD2">
        <w:rPr>
          <w:rFonts w:ascii="Calibri" w:hAnsi="Calibri" w:cs="Calibri"/>
        </w:rPr>
        <w:t>…</w:t>
      </w:r>
      <w:r w:rsidRPr="00384EEF">
        <w:rPr>
          <w:rFonts w:ascii="Calibri" w:hAnsi="Calibri" w:cs="Calibri"/>
        </w:rPr>
        <w:t xml:space="preserve"> stejnopisech, z nichž každý má platnost originálu. Po 1 vyhotovení obdrží školská právnická osoba a 2 vyhotovení</w:t>
      </w:r>
      <w:r w:rsidR="00410DD2">
        <w:rPr>
          <w:rFonts w:ascii="Calibri" w:hAnsi="Calibri" w:cs="Calibri"/>
        </w:rPr>
        <w:t>ch každý ze zřizovatelů</w:t>
      </w:r>
      <w:r w:rsidRPr="00384EEF">
        <w:rPr>
          <w:rFonts w:ascii="Calibri" w:hAnsi="Calibri" w:cs="Calibri"/>
        </w:rPr>
        <w:t xml:space="preserve">. </w:t>
      </w:r>
    </w:p>
    <w:p w14:paraId="35ED57A9" w14:textId="77777777" w:rsidR="00384EEF" w:rsidRPr="00384EEF" w:rsidRDefault="00384EEF" w:rsidP="00384EEF">
      <w:pPr>
        <w:pStyle w:val="Bezmezer"/>
        <w:spacing w:line="276" w:lineRule="auto"/>
        <w:rPr>
          <w:rFonts w:ascii="Calibri" w:hAnsi="Calibri" w:cs="Calibri"/>
        </w:rPr>
      </w:pPr>
    </w:p>
    <w:p w14:paraId="6D48B340" w14:textId="77777777" w:rsidR="00384EEF" w:rsidRPr="00384EEF" w:rsidRDefault="00384EEF" w:rsidP="00384EEF">
      <w:pPr>
        <w:pStyle w:val="Bezmezer"/>
        <w:spacing w:line="276" w:lineRule="auto"/>
        <w:rPr>
          <w:rFonts w:ascii="Calibri" w:hAnsi="Calibri" w:cs="Calibri"/>
        </w:rPr>
      </w:pPr>
      <w:r w:rsidRPr="00384EEF">
        <w:rPr>
          <w:rFonts w:ascii="Calibri" w:hAnsi="Calibri" w:cs="Calibri"/>
        </w:rPr>
        <w:t> </w:t>
      </w:r>
    </w:p>
    <w:p w14:paraId="19119BAF" w14:textId="77777777" w:rsidR="00384EEF" w:rsidRPr="00384EEF" w:rsidRDefault="00384EEF" w:rsidP="00384EEF">
      <w:pPr>
        <w:pStyle w:val="Bezmezer"/>
        <w:spacing w:line="276" w:lineRule="auto"/>
        <w:rPr>
          <w:rFonts w:ascii="Calibri" w:hAnsi="Calibri" w:cs="Calibri"/>
        </w:rPr>
      </w:pPr>
      <w:r w:rsidRPr="00384EEF">
        <w:rPr>
          <w:rFonts w:ascii="Calibri" w:hAnsi="Calibri" w:cs="Calibri"/>
        </w:rPr>
        <w:t>V …</w:t>
      </w:r>
      <w:proofErr w:type="gramStart"/>
      <w:r w:rsidRPr="00384EEF">
        <w:rPr>
          <w:rFonts w:ascii="Calibri" w:hAnsi="Calibri" w:cs="Calibri"/>
        </w:rPr>
        <w:t>…….…..</w:t>
      </w:r>
      <w:proofErr w:type="gramEnd"/>
      <w:r w:rsidRPr="00384EEF">
        <w:rPr>
          <w:rFonts w:ascii="Calibri" w:hAnsi="Calibri" w:cs="Calibri"/>
        </w:rPr>
        <w:t xml:space="preserve"> dne …………2026.</w:t>
      </w:r>
    </w:p>
    <w:p w14:paraId="3F0BEC88" w14:textId="0301047B" w:rsidR="006520F0" w:rsidRDefault="00384EEF" w:rsidP="006520F0">
      <w:pPr>
        <w:pStyle w:val="Bezmezer"/>
        <w:spacing w:line="276" w:lineRule="auto"/>
        <w:rPr>
          <w:rFonts w:ascii="Calibri" w:hAnsi="Calibri" w:cs="Calibri"/>
        </w:rPr>
      </w:pPr>
      <w:r w:rsidRPr="00384EEF">
        <w:rPr>
          <w:rFonts w:ascii="Calibri" w:hAnsi="Calibri" w:cs="Calibri"/>
        </w:rPr>
        <w:t>   </w:t>
      </w:r>
    </w:p>
    <w:p w14:paraId="51ECB39B" w14:textId="77777777" w:rsidR="006520F0" w:rsidRPr="00B567B1" w:rsidRDefault="006520F0" w:rsidP="006520F0">
      <w:pPr>
        <w:pStyle w:val="Bezmezer"/>
        <w:jc w:val="center"/>
      </w:pPr>
      <w:r w:rsidRPr="00B567B1">
        <w:rPr>
          <w:i/>
        </w:rPr>
        <w:t>(podpisy oprávněných osob)</w:t>
      </w:r>
    </w:p>
    <w:p w14:paraId="0CE5409E" w14:textId="00B322B8" w:rsidR="006520F0" w:rsidRPr="00384EEF" w:rsidRDefault="006520F0" w:rsidP="006520F0">
      <w:pPr>
        <w:pStyle w:val="Bezmezer"/>
        <w:spacing w:line="276" w:lineRule="auto"/>
        <w:rPr>
          <w:rFonts w:ascii="Calibri" w:hAnsi="Calibri" w:cs="Calibri"/>
        </w:rPr>
      </w:pPr>
      <w:r w:rsidRPr="00B567B1">
        <w:t>……………………………………</w:t>
      </w:r>
      <w:r w:rsidRPr="00B567B1">
        <w:tab/>
      </w:r>
      <w:r w:rsidRPr="00B567B1">
        <w:tab/>
      </w:r>
      <w:r w:rsidRPr="00B567B1">
        <w:tab/>
      </w:r>
      <w:r w:rsidRPr="00B567B1">
        <w:tab/>
        <w:t>……………………………………</w:t>
      </w:r>
    </w:p>
    <w:p w14:paraId="1ACEA849" w14:textId="77777777" w:rsidR="00701372" w:rsidRPr="00384EEF" w:rsidRDefault="00701372" w:rsidP="00701372">
      <w:pPr>
        <w:pStyle w:val="Bezmezer"/>
        <w:spacing w:line="276" w:lineRule="auto"/>
        <w:rPr>
          <w:rFonts w:ascii="Calibri" w:hAnsi="Calibri" w:cs="Calibri"/>
        </w:rPr>
      </w:pPr>
      <w:r w:rsidRPr="00B567B1">
        <w:t>……………………………………</w:t>
      </w:r>
      <w:r w:rsidRPr="00B567B1">
        <w:tab/>
      </w:r>
      <w:r w:rsidRPr="00B567B1">
        <w:tab/>
      </w:r>
      <w:r w:rsidRPr="00B567B1">
        <w:tab/>
      </w:r>
      <w:r w:rsidRPr="00B567B1">
        <w:tab/>
        <w:t>……………………………………</w:t>
      </w:r>
    </w:p>
    <w:p w14:paraId="4A8A20D7" w14:textId="2DCF03AD" w:rsidR="006520F0" w:rsidRPr="00384EEF" w:rsidRDefault="006520F0" w:rsidP="00384EEF">
      <w:pPr>
        <w:pStyle w:val="Bezmezer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649A8400" w14:textId="77777777" w:rsidR="00384EEF" w:rsidRPr="00384EEF" w:rsidRDefault="00384EEF"/>
    <w:sectPr w:rsidR="00384EEF" w:rsidRPr="00384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2EA8"/>
    <w:multiLevelType w:val="hybridMultilevel"/>
    <w:tmpl w:val="BD1C7CE6"/>
    <w:lvl w:ilvl="0" w:tplc="9328E0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3441288">
      <w:start w:val="1"/>
      <w:numFmt w:val="decimal"/>
      <w:lvlText w:val="%2."/>
      <w:lvlJc w:val="left"/>
      <w:pPr>
        <w:ind w:left="0" w:firstLine="0"/>
      </w:pPr>
      <w:rPr>
        <w:rFonts w:hint="default"/>
        <w:b/>
        <w:i w:val="0"/>
        <w:iCs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F0284"/>
    <w:multiLevelType w:val="hybridMultilevel"/>
    <w:tmpl w:val="5BF8C960"/>
    <w:lvl w:ilvl="0" w:tplc="E08AB9FE">
      <w:numFmt w:val="bullet"/>
      <w:lvlText w:val=""/>
      <w:lvlJc w:val="left"/>
      <w:pPr>
        <w:ind w:left="720" w:hanging="360"/>
      </w:pPr>
      <w:rPr>
        <w:rFonts w:ascii="Wingdings 2" w:hAnsi="Wingdings 2" w:cs="Calibri" w:hint="default"/>
        <w:color w:val="428D96"/>
        <w:spacing w:val="0"/>
        <w:position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24FF8"/>
    <w:multiLevelType w:val="hybridMultilevel"/>
    <w:tmpl w:val="899CC454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643" w:hanging="360"/>
      </w:pPr>
    </w:lvl>
    <w:lvl w:ilvl="2" w:tplc="FFFFFFFF" w:tentative="1">
      <w:start w:val="1"/>
      <w:numFmt w:val="lowerRoman"/>
      <w:lvlText w:val="%3."/>
      <w:lvlJc w:val="right"/>
      <w:pPr>
        <w:ind w:left="1363" w:hanging="180"/>
      </w:pPr>
    </w:lvl>
    <w:lvl w:ilvl="3" w:tplc="FFFFFFFF" w:tentative="1">
      <w:start w:val="1"/>
      <w:numFmt w:val="decimal"/>
      <w:lvlText w:val="%4."/>
      <w:lvlJc w:val="left"/>
      <w:pPr>
        <w:ind w:left="2083" w:hanging="360"/>
      </w:pPr>
    </w:lvl>
    <w:lvl w:ilvl="4" w:tplc="FFFFFFFF" w:tentative="1">
      <w:start w:val="1"/>
      <w:numFmt w:val="lowerLetter"/>
      <w:lvlText w:val="%5."/>
      <w:lvlJc w:val="left"/>
      <w:pPr>
        <w:ind w:left="2803" w:hanging="360"/>
      </w:pPr>
    </w:lvl>
    <w:lvl w:ilvl="5" w:tplc="FFFFFFFF" w:tentative="1">
      <w:start w:val="1"/>
      <w:numFmt w:val="lowerRoman"/>
      <w:lvlText w:val="%6."/>
      <w:lvlJc w:val="right"/>
      <w:pPr>
        <w:ind w:left="3523" w:hanging="180"/>
      </w:pPr>
    </w:lvl>
    <w:lvl w:ilvl="6" w:tplc="FFFFFFFF" w:tentative="1">
      <w:start w:val="1"/>
      <w:numFmt w:val="decimal"/>
      <w:lvlText w:val="%7."/>
      <w:lvlJc w:val="left"/>
      <w:pPr>
        <w:ind w:left="4243" w:hanging="360"/>
      </w:pPr>
    </w:lvl>
    <w:lvl w:ilvl="7" w:tplc="FFFFFFFF" w:tentative="1">
      <w:start w:val="1"/>
      <w:numFmt w:val="lowerLetter"/>
      <w:lvlText w:val="%8."/>
      <w:lvlJc w:val="left"/>
      <w:pPr>
        <w:ind w:left="4963" w:hanging="360"/>
      </w:pPr>
    </w:lvl>
    <w:lvl w:ilvl="8" w:tplc="FFFFFFFF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3" w15:restartNumberingAfterBreak="0">
    <w:nsid w:val="46921B58"/>
    <w:multiLevelType w:val="hybridMultilevel"/>
    <w:tmpl w:val="899CC454"/>
    <w:lvl w:ilvl="0" w:tplc="51661C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643" w:hanging="360"/>
      </w:pPr>
    </w:lvl>
    <w:lvl w:ilvl="2" w:tplc="0405001B" w:tentative="1">
      <w:start w:val="1"/>
      <w:numFmt w:val="lowerRoman"/>
      <w:lvlText w:val="%3."/>
      <w:lvlJc w:val="right"/>
      <w:pPr>
        <w:ind w:left="1363" w:hanging="180"/>
      </w:pPr>
    </w:lvl>
    <w:lvl w:ilvl="3" w:tplc="0405000F" w:tentative="1">
      <w:start w:val="1"/>
      <w:numFmt w:val="decimal"/>
      <w:lvlText w:val="%4."/>
      <w:lvlJc w:val="left"/>
      <w:pPr>
        <w:ind w:left="2083" w:hanging="360"/>
      </w:pPr>
    </w:lvl>
    <w:lvl w:ilvl="4" w:tplc="04050019" w:tentative="1">
      <w:start w:val="1"/>
      <w:numFmt w:val="lowerLetter"/>
      <w:lvlText w:val="%5."/>
      <w:lvlJc w:val="left"/>
      <w:pPr>
        <w:ind w:left="2803" w:hanging="360"/>
      </w:pPr>
    </w:lvl>
    <w:lvl w:ilvl="5" w:tplc="0405001B" w:tentative="1">
      <w:start w:val="1"/>
      <w:numFmt w:val="lowerRoman"/>
      <w:lvlText w:val="%6."/>
      <w:lvlJc w:val="right"/>
      <w:pPr>
        <w:ind w:left="3523" w:hanging="180"/>
      </w:pPr>
    </w:lvl>
    <w:lvl w:ilvl="6" w:tplc="0405000F" w:tentative="1">
      <w:start w:val="1"/>
      <w:numFmt w:val="decimal"/>
      <w:lvlText w:val="%7."/>
      <w:lvlJc w:val="left"/>
      <w:pPr>
        <w:ind w:left="4243" w:hanging="360"/>
      </w:pPr>
    </w:lvl>
    <w:lvl w:ilvl="7" w:tplc="04050019" w:tentative="1">
      <w:start w:val="1"/>
      <w:numFmt w:val="lowerLetter"/>
      <w:lvlText w:val="%8."/>
      <w:lvlJc w:val="left"/>
      <w:pPr>
        <w:ind w:left="4963" w:hanging="360"/>
      </w:pPr>
    </w:lvl>
    <w:lvl w:ilvl="8" w:tplc="0405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4" w15:restartNumberingAfterBreak="0">
    <w:nsid w:val="48007C18"/>
    <w:multiLevelType w:val="hybridMultilevel"/>
    <w:tmpl w:val="12B27BCA"/>
    <w:lvl w:ilvl="0" w:tplc="DA6AA9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A4C278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E79D0"/>
    <w:multiLevelType w:val="hybridMultilevel"/>
    <w:tmpl w:val="7EB20838"/>
    <w:lvl w:ilvl="0" w:tplc="AB08D25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904F2"/>
    <w:multiLevelType w:val="hybridMultilevel"/>
    <w:tmpl w:val="0F4E99AA"/>
    <w:lvl w:ilvl="0" w:tplc="9328E0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846E07E6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F4CFB"/>
    <w:multiLevelType w:val="hybridMultilevel"/>
    <w:tmpl w:val="5E763D44"/>
    <w:lvl w:ilvl="0" w:tplc="9344128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DB3DCB"/>
    <w:multiLevelType w:val="hybridMultilevel"/>
    <w:tmpl w:val="EFC879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51661C9A">
      <w:start w:val="1"/>
      <w:numFmt w:val="decimal"/>
      <w:lvlText w:val="%2."/>
      <w:lvlJc w:val="left"/>
      <w:pPr>
        <w:ind w:left="36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952214">
    <w:abstractNumId w:val="0"/>
  </w:num>
  <w:num w:numId="2" w16cid:durableId="1507554693">
    <w:abstractNumId w:val="6"/>
  </w:num>
  <w:num w:numId="3" w16cid:durableId="142237465">
    <w:abstractNumId w:val="4"/>
  </w:num>
  <w:num w:numId="4" w16cid:durableId="928468291">
    <w:abstractNumId w:val="8"/>
  </w:num>
  <w:num w:numId="5" w16cid:durableId="1739748312">
    <w:abstractNumId w:val="5"/>
  </w:num>
  <w:num w:numId="6" w16cid:durableId="1698115198">
    <w:abstractNumId w:val="3"/>
  </w:num>
  <w:num w:numId="7" w16cid:durableId="217254569">
    <w:abstractNumId w:val="7"/>
  </w:num>
  <w:num w:numId="8" w16cid:durableId="1629240201">
    <w:abstractNumId w:val="1"/>
  </w:num>
  <w:num w:numId="9" w16cid:durableId="665667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EF"/>
    <w:rsid w:val="0005497A"/>
    <w:rsid w:val="0006250F"/>
    <w:rsid w:val="000E34FD"/>
    <w:rsid w:val="0011257D"/>
    <w:rsid w:val="00156A96"/>
    <w:rsid w:val="00231E11"/>
    <w:rsid w:val="002466F3"/>
    <w:rsid w:val="002A23B1"/>
    <w:rsid w:val="002E13C6"/>
    <w:rsid w:val="002E1DC2"/>
    <w:rsid w:val="003275FF"/>
    <w:rsid w:val="00354171"/>
    <w:rsid w:val="00365698"/>
    <w:rsid w:val="00384EEF"/>
    <w:rsid w:val="003F67F5"/>
    <w:rsid w:val="00410DD2"/>
    <w:rsid w:val="00464F51"/>
    <w:rsid w:val="004805C9"/>
    <w:rsid w:val="004937DB"/>
    <w:rsid w:val="00494610"/>
    <w:rsid w:val="004B03CA"/>
    <w:rsid w:val="004F118A"/>
    <w:rsid w:val="004F5C64"/>
    <w:rsid w:val="005E24CD"/>
    <w:rsid w:val="006520F0"/>
    <w:rsid w:val="00684207"/>
    <w:rsid w:val="006A216E"/>
    <w:rsid w:val="00701372"/>
    <w:rsid w:val="0078552D"/>
    <w:rsid w:val="007F01F1"/>
    <w:rsid w:val="007F17CD"/>
    <w:rsid w:val="00807B2F"/>
    <w:rsid w:val="00810072"/>
    <w:rsid w:val="00831088"/>
    <w:rsid w:val="00867B68"/>
    <w:rsid w:val="00894E40"/>
    <w:rsid w:val="008D66A9"/>
    <w:rsid w:val="0095787B"/>
    <w:rsid w:val="009C0D49"/>
    <w:rsid w:val="009D582D"/>
    <w:rsid w:val="009F6B93"/>
    <w:rsid w:val="00AA3E00"/>
    <w:rsid w:val="00AE4C25"/>
    <w:rsid w:val="00B1039C"/>
    <w:rsid w:val="00B21DF8"/>
    <w:rsid w:val="00B77E59"/>
    <w:rsid w:val="00B95E60"/>
    <w:rsid w:val="00CA1793"/>
    <w:rsid w:val="00CC719A"/>
    <w:rsid w:val="00D168D6"/>
    <w:rsid w:val="00D30BC7"/>
    <w:rsid w:val="00D61402"/>
    <w:rsid w:val="00D76F97"/>
    <w:rsid w:val="00E74A62"/>
    <w:rsid w:val="00E859C8"/>
    <w:rsid w:val="00F739ED"/>
    <w:rsid w:val="00F9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8670C"/>
  <w15:chartTrackingRefBased/>
  <w15:docId w15:val="{1D81D10B-598A-44BF-A3E0-7827DE97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384EEF"/>
    <w:pPr>
      <w:spacing w:line="276" w:lineRule="auto"/>
    </w:pPr>
    <w:rPr>
      <w:rFonts w:ascii="Calibri" w:eastAsia="Calibri" w:hAnsi="Calibri" w:cs="Calibri"/>
      <w:kern w:val="0"/>
      <w:sz w:val="21"/>
      <w:szCs w:val="21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84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4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4E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84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4E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4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84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84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384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84E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4E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4E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84EE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4EE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4E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84E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84E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sid w:val="00384EE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84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84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84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84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84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84EE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84EE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84EE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84E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84EE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84EEF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basedOn w:val="Normlnweb"/>
    <w:uiPriority w:val="1"/>
    <w:qFormat/>
    <w:rsid w:val="00384EEF"/>
    <w:pPr>
      <w:spacing w:after="120" w:line="240" w:lineRule="auto"/>
      <w:jc w:val="both"/>
    </w:pPr>
    <w:rPr>
      <w:rFonts w:asciiTheme="majorHAnsi" w:eastAsia="Times New Roman" w:hAnsiTheme="majorHAnsi" w:cs="Arial"/>
      <w:color w:val="000000"/>
      <w:sz w:val="22"/>
      <w:szCs w:val="22"/>
    </w:rPr>
  </w:style>
  <w:style w:type="paragraph" w:styleId="Normlnweb">
    <w:name w:val="Normal (Web)"/>
    <w:basedOn w:val="Normln"/>
    <w:uiPriority w:val="99"/>
    <w:semiHidden/>
    <w:unhideWhenUsed/>
    <w:rsid w:val="00384EEF"/>
    <w:rPr>
      <w:rFonts w:ascii="Times New Roman" w:hAnsi="Times New Roman" w:cs="Times New Roman"/>
      <w:sz w:val="24"/>
      <w:szCs w:val="24"/>
    </w:rPr>
  </w:style>
  <w:style w:type="character" w:customStyle="1" w:styleId="eop">
    <w:name w:val="eop"/>
    <w:basedOn w:val="Standardnpsmoodstavce"/>
    <w:rsid w:val="006520F0"/>
  </w:style>
  <w:style w:type="character" w:styleId="Odkaznakoment">
    <w:name w:val="annotation reference"/>
    <w:basedOn w:val="Standardnpsmoodstavce"/>
    <w:uiPriority w:val="99"/>
    <w:semiHidden/>
    <w:unhideWhenUsed/>
    <w:rsid w:val="00156A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6A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6A96"/>
    <w:rPr>
      <w:rFonts w:ascii="Calibri" w:eastAsia="Calibri" w:hAnsi="Calibri" w:cs="Calibri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6A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6A96"/>
    <w:rPr>
      <w:rFonts w:ascii="Calibri" w:eastAsia="Calibri" w:hAnsi="Calibri" w:cs="Calibri"/>
      <w:b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56664E6092B840AC02091BCFE433EF" ma:contentTypeVersion="3" ma:contentTypeDescription="Vytvoří nový dokument" ma:contentTypeScope="" ma:versionID="17b842768d288aa8997c54b0ccde65a0">
  <xsd:schema xmlns:xsd="http://www.w3.org/2001/XMLSchema" xmlns:xs="http://www.w3.org/2001/XMLSchema" xmlns:p="http://schemas.microsoft.com/office/2006/metadata/properties" xmlns:ns2="ae71fe4f-bbb5-47c6-bd13-1eaf9ed36af2" targetNamespace="http://schemas.microsoft.com/office/2006/metadata/properties" ma:root="true" ma:fieldsID="bc1db39d2da7bbfd959bfe0bfd45da1a" ns2:_="">
    <xsd:import namespace="ae71fe4f-bbb5-47c6-bd13-1eaf9ed36a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1fe4f-bbb5-47c6-bd13-1eaf9ed36a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D97B2B-A83B-4131-8722-8B814B25E128}"/>
</file>

<file path=customXml/itemProps2.xml><?xml version="1.0" encoding="utf-8"?>
<ds:datastoreItem xmlns:ds="http://schemas.openxmlformats.org/officeDocument/2006/customXml" ds:itemID="{1723871F-F3D5-429E-95FD-33DE9EFC63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ADFD49-B55C-48F6-86E5-56E5E9BBCA0C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ae71fe4f-bbb5-47c6-bd13-1eaf9ed36af2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923</Words>
  <Characters>5708</Characters>
  <Application>Microsoft Office Word</Application>
  <DocSecurity>0</DocSecurity>
  <Lines>96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Venclík Jan</dc:creator>
  <cp:keywords/>
  <dc:description/>
  <cp:lastModifiedBy>Křeček Pavel</cp:lastModifiedBy>
  <cp:revision>2</cp:revision>
  <dcterms:created xsi:type="dcterms:W3CDTF">2025-12-02T10:16:00Z</dcterms:created>
  <dcterms:modified xsi:type="dcterms:W3CDTF">2025-12-02T10:16:00Z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0x010100D156664E6092B840AC02091BCFE433EF</vt:lpwstr>
  </property>
  <property fmtid="{D5CDD505-2E9C-101B-9397-08002B2CF9AE}" pid="3" name="docLang">
    <vt:lpwstr>cs</vt:lpwstr>
  </property>
</Properties>
</file>