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39B8" w14:textId="77777777" w:rsidR="000C1581" w:rsidRPr="005A772F" w:rsidRDefault="000C1581" w:rsidP="00B73C82">
      <w:pPr>
        <w:pStyle w:val="Nadpis7"/>
      </w:pPr>
      <w:bookmarkStart w:id="0" w:name="_Toc140527883"/>
      <w:bookmarkStart w:id="1" w:name="_Toc215486179"/>
      <w:r w:rsidRPr="005A772F">
        <w:t>PŘÍLOHY</w:t>
      </w:r>
      <w:bookmarkEnd w:id="0"/>
      <w:bookmarkEnd w:id="1"/>
    </w:p>
    <w:p w14:paraId="4E973D20" w14:textId="77777777" w:rsidR="000C1581" w:rsidRPr="00554D0E" w:rsidRDefault="000C1581" w:rsidP="00633460">
      <w:pPr>
        <w:pStyle w:val="Bezmezer"/>
        <w:spacing w:after="60"/>
      </w:pPr>
      <w:r w:rsidRPr="00554D0E">
        <w:t>Účelem příloh je ozřejmit postup</w:t>
      </w:r>
    </w:p>
    <w:p w14:paraId="64393A89" w14:textId="77777777" w:rsidR="00633460" w:rsidRPr="00547F28" w:rsidRDefault="00633460" w:rsidP="00402E33">
      <w:pPr>
        <w:pStyle w:val="Bezmezer"/>
        <w:numPr>
          <w:ilvl w:val="0"/>
          <w:numId w:val="43"/>
        </w:numPr>
        <w:spacing w:after="60"/>
      </w:pPr>
      <w:r w:rsidRPr="00547F28">
        <w:t>vytvoření svazku obcí,</w:t>
      </w:r>
    </w:p>
    <w:p w14:paraId="028782C0" w14:textId="77777777" w:rsidR="00633460" w:rsidRPr="00547F28" w:rsidRDefault="00633460" w:rsidP="00402E33">
      <w:pPr>
        <w:pStyle w:val="Bezmezer"/>
        <w:numPr>
          <w:ilvl w:val="0"/>
          <w:numId w:val="43"/>
        </w:numPr>
        <w:spacing w:after="60"/>
      </w:pPr>
      <w:r w:rsidRPr="00547F28">
        <w:t>zřízení školské právnické osoby svazkem obcí</w:t>
      </w:r>
      <w:r>
        <w:t>,</w:t>
      </w:r>
    </w:p>
    <w:p w14:paraId="23AF9F39" w14:textId="77777777" w:rsidR="00633460" w:rsidRDefault="00633460" w:rsidP="00402E33">
      <w:pPr>
        <w:pStyle w:val="Bezmezer"/>
        <w:numPr>
          <w:ilvl w:val="0"/>
          <w:numId w:val="43"/>
        </w:numPr>
        <w:spacing w:after="60"/>
        <w:rPr>
          <w:spacing w:val="-2"/>
        </w:rPr>
      </w:pPr>
      <w:r w:rsidRPr="002C7E7B">
        <w:rPr>
          <w:spacing w:val="-2"/>
        </w:rPr>
        <w:t xml:space="preserve">předání činnosti </w:t>
      </w:r>
      <w:r>
        <w:rPr>
          <w:spacing w:val="-2"/>
        </w:rPr>
        <w:t>mateřské školy</w:t>
      </w:r>
      <w:r w:rsidRPr="002C7E7B">
        <w:rPr>
          <w:spacing w:val="-2"/>
        </w:rPr>
        <w:t xml:space="preserve"> </w:t>
      </w:r>
      <w:r>
        <w:rPr>
          <w:spacing w:val="-2"/>
        </w:rPr>
        <w:t xml:space="preserve">nebo </w:t>
      </w:r>
      <w:r w:rsidRPr="002C7E7B">
        <w:rPr>
          <w:spacing w:val="-2"/>
        </w:rPr>
        <w:t>základní školy</w:t>
      </w:r>
      <w:r>
        <w:rPr>
          <w:spacing w:val="-2"/>
        </w:rPr>
        <w:t xml:space="preserve"> </w:t>
      </w:r>
      <w:r w:rsidRPr="002C7E7B">
        <w:rPr>
          <w:spacing w:val="-2"/>
        </w:rPr>
        <w:t>vykonávané příspěvkovou organizací zřízené jednou z členských obcí a převzetí této činnosti školskou právnickou osobou zřízenou svazkem obcí</w:t>
      </w:r>
      <w:r>
        <w:rPr>
          <w:spacing w:val="-2"/>
        </w:rPr>
        <w:t>,</w:t>
      </w:r>
    </w:p>
    <w:p w14:paraId="237C0C47" w14:textId="77777777" w:rsidR="00633460" w:rsidRPr="002C7E7B" w:rsidRDefault="00633460" w:rsidP="00402E33">
      <w:pPr>
        <w:pStyle w:val="Bezmezer"/>
        <w:numPr>
          <w:ilvl w:val="0"/>
          <w:numId w:val="43"/>
        </w:numPr>
        <w:rPr>
          <w:spacing w:val="-2"/>
        </w:rPr>
      </w:pPr>
      <w:r>
        <w:rPr>
          <w:spacing w:val="-2"/>
        </w:rPr>
        <w:t>otevření účetnictví nově vzniklé školské právnické osoby</w:t>
      </w:r>
      <w:r w:rsidRPr="002C7E7B">
        <w:rPr>
          <w:spacing w:val="-2"/>
        </w:rPr>
        <w:t>.</w:t>
      </w:r>
    </w:p>
    <w:p w14:paraId="69ACB110" w14:textId="7F50D420" w:rsidR="00633460" w:rsidRDefault="00633460" w:rsidP="00633460">
      <w:pPr>
        <w:pStyle w:val="Bezmezer"/>
      </w:pPr>
      <w:bookmarkStart w:id="2" w:name="_Příklad_harmonogramu_převodu"/>
      <w:bookmarkStart w:id="3" w:name="_Toc140527884"/>
      <w:bookmarkEnd w:id="2"/>
      <w:r w:rsidRPr="00547F28">
        <w:t xml:space="preserve">Přílohy obsahují </w:t>
      </w:r>
      <w:r w:rsidRPr="005F18C0">
        <w:rPr>
          <w:b/>
          <w:bCs/>
        </w:rPr>
        <w:t>příklady nejdůležitějších dokumentů</w:t>
      </w:r>
      <w:r w:rsidRPr="00547F28">
        <w:t xml:space="preserve"> souvisejících s uvedenými procesy, přičemž na každý dokument odkazuje níže uvedený nástin harmonogramu procesů. Pro názornost vychází harmonogram z jednoduchého </w:t>
      </w:r>
      <w:r>
        <w:t>příkladu popsaného v části čtvrté tohoto materiálu</w:t>
      </w:r>
      <w:r w:rsidRPr="00547F28">
        <w:t xml:space="preserve"> a jsou v něm použita konkrétní data s předpokládaným vznikem školské právnické osoby a předáním a převzetím činnosti </w:t>
      </w:r>
      <w:r>
        <w:t xml:space="preserve">mateřské nebo </w:t>
      </w:r>
      <w:r w:rsidRPr="00547F28">
        <w:t>základní školy k 1. lednu 20</w:t>
      </w:r>
      <w:r>
        <w:t>2</w:t>
      </w:r>
      <w:r w:rsidR="009B61C1">
        <w:t>7</w:t>
      </w:r>
      <w:r w:rsidR="00384919">
        <w:t xml:space="preserve"> </w:t>
      </w:r>
      <w:r w:rsidR="00C50233">
        <w:t>(v harmonogramu se zatím píše o vydání obecně závazných vyhlášek</w:t>
      </w:r>
      <w:r w:rsidR="00B34B32">
        <w:t xml:space="preserve"> ve vztahu ke školským obvodům, jelikož</w:t>
      </w:r>
      <w:r w:rsidR="0006387B">
        <w:t xml:space="preserve"> se v tu dobu ještě bude postupovat podle úpravy školského zákona účinné přede dnem 1. září 2025)</w:t>
      </w:r>
      <w:r w:rsidRPr="00547F28">
        <w:t>.</w:t>
      </w:r>
    </w:p>
    <w:p w14:paraId="2111A60E" w14:textId="77777777" w:rsidR="00633460" w:rsidRPr="00547F28" w:rsidRDefault="00633460" w:rsidP="00633460">
      <w:pPr>
        <w:pStyle w:val="Bezmezer"/>
      </w:pPr>
      <w:r>
        <w:t>Jedná se skutečně o přehled základních právních jednání v procesu nezbytných, harmonogram se nezabývá například řešením dotačních vztahů v případě dotací z Evropských strukturálních a investičních fondů. Stejně tak harmonogram nepopisuje průběžné informování obyvatel dotčených obcí o připravovaných změnách a jejich důsledcích.</w:t>
      </w:r>
    </w:p>
    <w:p w14:paraId="18DB5887" w14:textId="5F9D7B4C" w:rsidR="001671F7" w:rsidRPr="00547F28" w:rsidRDefault="000C1581" w:rsidP="001671F7">
      <w:pPr>
        <w:pStyle w:val="Nadpis8"/>
        <w:spacing w:after="240"/>
      </w:pPr>
      <w:bookmarkStart w:id="4" w:name="_Toc215486180"/>
      <w:r w:rsidRPr="00554D0E">
        <w:t xml:space="preserve">Příklad harmonogramu </w:t>
      </w:r>
      <w:bookmarkEnd w:id="3"/>
      <w:r w:rsidR="001671F7" w:rsidRPr="00547F28">
        <w:t xml:space="preserve">převodu činnosti </w:t>
      </w:r>
      <w:r w:rsidR="001671F7">
        <w:t xml:space="preserve">mateřské nebo </w:t>
      </w:r>
      <w:r w:rsidR="001671F7" w:rsidRPr="00547F28">
        <w:t>základní školy podle části druhé</w:t>
      </w:r>
      <w:bookmarkEnd w:id="4"/>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6E73EAE4" w14:textId="77777777" w:rsidTr="003155B8">
        <w:trPr>
          <w:trHeight w:val="958"/>
        </w:trPr>
        <w:tc>
          <w:tcPr>
            <w:tcW w:w="1517" w:type="dxa"/>
            <w:shd w:val="clear" w:color="auto" w:fill="E2F0F2"/>
          </w:tcPr>
          <w:p w14:paraId="31DFFAAD" w14:textId="134FD966" w:rsidR="001671F7" w:rsidRPr="001671F7" w:rsidRDefault="001671F7" w:rsidP="001671F7">
            <w:pPr>
              <w:pStyle w:val="Bezmezer"/>
              <w:spacing w:before="120" w:after="60"/>
              <w:rPr>
                <w:b/>
                <w:color w:val="428D96"/>
                <w:sz w:val="24"/>
                <w:szCs w:val="24"/>
              </w:rPr>
            </w:pPr>
            <w:r w:rsidRPr="001671F7">
              <w:rPr>
                <w:b/>
                <w:color w:val="428D96"/>
                <w:sz w:val="24"/>
                <w:szCs w:val="24"/>
              </w:rPr>
              <w:t>1. 3. 202</w:t>
            </w:r>
            <w:r w:rsidR="009076C2">
              <w:rPr>
                <w:b/>
                <w:color w:val="428D96"/>
                <w:sz w:val="24"/>
                <w:szCs w:val="24"/>
              </w:rPr>
              <w:t>6</w:t>
            </w:r>
          </w:p>
          <w:p w14:paraId="78A08B32" w14:textId="77777777" w:rsidR="001671F7" w:rsidRPr="001671F7" w:rsidRDefault="001671F7" w:rsidP="001671F7">
            <w:pPr>
              <w:pStyle w:val="Bezmezer"/>
            </w:pPr>
            <w:r w:rsidRPr="001671F7">
              <w:t>PRÁVNÍ JEDNÁNÍ</w:t>
            </w:r>
          </w:p>
        </w:tc>
        <w:tc>
          <w:tcPr>
            <w:tcW w:w="8391" w:type="dxa"/>
            <w:shd w:val="clear" w:color="auto" w:fill="E2F0F2"/>
          </w:tcPr>
          <w:p w14:paraId="420900E3" w14:textId="7953EC0D" w:rsidR="001671F7" w:rsidRPr="00547F28" w:rsidRDefault="001671F7" w:rsidP="00700473">
            <w:pPr>
              <w:pStyle w:val="Bezmezer"/>
              <w:spacing w:before="120"/>
            </w:pPr>
            <w:r w:rsidRPr="003F3E6A">
              <w:t xml:space="preserve">Obce A </w:t>
            </w:r>
            <w:proofErr w:type="spellStart"/>
            <w:r w:rsidRPr="003F3E6A">
              <w:t>a</w:t>
            </w:r>
            <w:proofErr w:type="spellEnd"/>
            <w:r w:rsidRPr="003F3E6A">
              <w:t xml:space="preserve"> B zahájí jednání o vytvoření dobrovolného svazku obcí</w:t>
            </w:r>
            <w:r w:rsidRPr="00547F28">
              <w:t xml:space="preserve"> za účelem zajišťování podmínek plnění povinné školní docházky podle § 178 odst. 1</w:t>
            </w:r>
            <w:r>
              <w:t xml:space="preserve"> školského</w:t>
            </w:r>
            <w:r w:rsidRPr="00547F28">
              <w:t xml:space="preserve"> zákona </w:t>
            </w:r>
            <w:r>
              <w:br/>
              <w:t>a zajišťování podmínek pro předškolní vzdělávání podle § 17</w:t>
            </w:r>
            <w:r w:rsidR="009076C2">
              <w:t>8</w:t>
            </w:r>
            <w:r>
              <w:t xml:space="preserve"> odst. 2 školského zákona</w:t>
            </w:r>
          </w:p>
        </w:tc>
      </w:tr>
      <w:tr w:rsidR="001671F7" w:rsidRPr="00547F28" w14:paraId="623B3805" w14:textId="77777777" w:rsidTr="003155B8">
        <w:trPr>
          <w:trHeight w:val="690"/>
        </w:trPr>
        <w:tc>
          <w:tcPr>
            <w:tcW w:w="1517" w:type="dxa"/>
          </w:tcPr>
          <w:p w14:paraId="5A552BE5" w14:textId="77777777" w:rsidR="001671F7" w:rsidRPr="001671F7" w:rsidRDefault="001671F7" w:rsidP="001671F7">
            <w:pPr>
              <w:pStyle w:val="Bezmezer"/>
              <w:spacing w:before="120"/>
            </w:pPr>
            <w:r w:rsidRPr="001671F7">
              <w:t>PODMÍNKY</w:t>
            </w:r>
          </w:p>
        </w:tc>
        <w:tc>
          <w:tcPr>
            <w:tcW w:w="8391" w:type="dxa"/>
          </w:tcPr>
          <w:p w14:paraId="1081E502" w14:textId="02EE7045" w:rsidR="001671F7" w:rsidRPr="00547F28" w:rsidRDefault="001671F7" w:rsidP="00700473">
            <w:pPr>
              <w:pStyle w:val="Bezmezer"/>
              <w:spacing w:before="120"/>
            </w:pPr>
            <w:r w:rsidRPr="00547F28">
              <w:t xml:space="preserve">Základem pro vedení jednání může být například usnesení zastupitelstev obcí, jimiž budou starostové nebo zaměstnanci obecních úřadů pověřeni k jednání, informování zastupitelstva/rady obce o průběhu jednání a předložení návrhu smlouvy zastupitelstvu </w:t>
            </w:r>
            <w:r>
              <w:br/>
            </w:r>
            <w:r w:rsidRPr="00547F28">
              <w:t xml:space="preserve">ke schválení. </w:t>
            </w:r>
          </w:p>
        </w:tc>
      </w:tr>
      <w:tr w:rsidR="001671F7" w:rsidRPr="00547F28" w14:paraId="1F1FF4BB" w14:textId="77777777" w:rsidTr="003155B8">
        <w:trPr>
          <w:trHeight w:val="336"/>
        </w:trPr>
        <w:tc>
          <w:tcPr>
            <w:tcW w:w="1517" w:type="dxa"/>
            <w:tcBorders>
              <w:bottom w:val="single" w:sz="12" w:space="0" w:color="428D96"/>
            </w:tcBorders>
          </w:tcPr>
          <w:p w14:paraId="167536C1" w14:textId="1055B2FA" w:rsidR="001671F7" w:rsidRPr="001671F7" w:rsidRDefault="001671F7" w:rsidP="001671F7">
            <w:pPr>
              <w:pStyle w:val="Bezmezer"/>
              <w:spacing w:before="120"/>
            </w:pPr>
            <w:r w:rsidRPr="001671F7">
              <w:t>DOKUMENTY</w:t>
            </w:r>
          </w:p>
        </w:tc>
        <w:tc>
          <w:tcPr>
            <w:tcW w:w="8391" w:type="dxa"/>
            <w:tcBorders>
              <w:bottom w:val="single" w:sz="12" w:space="0" w:color="428D96"/>
            </w:tcBorders>
          </w:tcPr>
          <w:p w14:paraId="29C25412" w14:textId="77777777" w:rsidR="001671F7" w:rsidRPr="00547F28" w:rsidRDefault="001671F7" w:rsidP="001671F7">
            <w:pPr>
              <w:pStyle w:val="Bezmezer"/>
              <w:spacing w:before="120"/>
              <w:jc w:val="left"/>
            </w:pPr>
            <w:r w:rsidRPr="003F3E6A">
              <w:t>Příklad usnesení zastupitelstva je uveden v příloze č. 1.</w:t>
            </w:r>
          </w:p>
        </w:tc>
      </w:tr>
      <w:tr w:rsidR="001671F7" w:rsidRPr="00547F28" w14:paraId="36E245BB" w14:textId="77777777" w:rsidTr="003155B8">
        <w:tc>
          <w:tcPr>
            <w:tcW w:w="1517" w:type="dxa"/>
            <w:shd w:val="clear" w:color="auto" w:fill="E2F0F2"/>
          </w:tcPr>
          <w:p w14:paraId="27FC7AA2" w14:textId="2393B24C" w:rsidR="001671F7" w:rsidRPr="001671F7" w:rsidRDefault="00183D86" w:rsidP="001671F7">
            <w:pPr>
              <w:pStyle w:val="Bezmezer"/>
              <w:spacing w:before="120" w:after="60"/>
              <w:rPr>
                <w:b/>
                <w:color w:val="428D96"/>
                <w:sz w:val="24"/>
                <w:szCs w:val="24"/>
              </w:rPr>
            </w:pPr>
            <w:r>
              <w:rPr>
                <w:b/>
                <w:color w:val="428D96"/>
                <w:sz w:val="24"/>
                <w:szCs w:val="24"/>
              </w:rPr>
              <w:t>2</w:t>
            </w:r>
            <w:r w:rsidR="001671F7" w:rsidRPr="001671F7">
              <w:rPr>
                <w:b/>
                <w:color w:val="428D96"/>
                <w:sz w:val="24"/>
                <w:szCs w:val="24"/>
              </w:rPr>
              <w:t>. 5. 202</w:t>
            </w:r>
            <w:r w:rsidR="009D7D31">
              <w:rPr>
                <w:b/>
                <w:color w:val="428D96"/>
                <w:sz w:val="24"/>
                <w:szCs w:val="24"/>
              </w:rPr>
              <w:t>6</w:t>
            </w:r>
          </w:p>
          <w:p w14:paraId="1BF96462" w14:textId="77777777" w:rsidR="001671F7" w:rsidRPr="001671F7" w:rsidRDefault="001671F7" w:rsidP="001671F7">
            <w:pPr>
              <w:pStyle w:val="Bezmezer"/>
            </w:pPr>
            <w:r w:rsidRPr="001671F7">
              <w:t>PRÁVNÍ JEDNÁNÍ</w:t>
            </w:r>
          </w:p>
        </w:tc>
        <w:tc>
          <w:tcPr>
            <w:tcW w:w="8391" w:type="dxa"/>
            <w:shd w:val="clear" w:color="auto" w:fill="E2F0F2"/>
          </w:tcPr>
          <w:p w14:paraId="498CBAAC" w14:textId="77777777" w:rsidR="001671F7" w:rsidRPr="003F3E6A" w:rsidRDefault="001671F7" w:rsidP="001671F7">
            <w:pPr>
              <w:pStyle w:val="Bezmezer"/>
              <w:spacing w:before="120"/>
              <w:jc w:val="left"/>
            </w:pPr>
            <w:r w:rsidRPr="003F3E6A">
              <w:t xml:space="preserve">Schválení návrhu smlouvy o vytvoření svazku obcí zastupitelstvy obcí A </w:t>
            </w:r>
            <w:proofErr w:type="spellStart"/>
            <w:r w:rsidRPr="003F3E6A">
              <w:t>a</w:t>
            </w:r>
            <w:proofErr w:type="spellEnd"/>
            <w:r w:rsidRPr="003F3E6A">
              <w:t xml:space="preserve"> B.</w:t>
            </w:r>
          </w:p>
        </w:tc>
      </w:tr>
      <w:tr w:rsidR="001671F7" w:rsidRPr="00547F28" w14:paraId="61D8AE07" w14:textId="77777777" w:rsidTr="003155B8">
        <w:trPr>
          <w:trHeight w:val="1127"/>
        </w:trPr>
        <w:tc>
          <w:tcPr>
            <w:tcW w:w="1517" w:type="dxa"/>
          </w:tcPr>
          <w:p w14:paraId="28BF78BA" w14:textId="77777777" w:rsidR="001671F7" w:rsidRPr="001671F7" w:rsidRDefault="001671F7" w:rsidP="001671F7">
            <w:pPr>
              <w:pStyle w:val="Bezmezer"/>
              <w:spacing w:before="120"/>
            </w:pPr>
            <w:r w:rsidRPr="001671F7">
              <w:t>PODMÍNKY</w:t>
            </w:r>
          </w:p>
        </w:tc>
        <w:tc>
          <w:tcPr>
            <w:tcW w:w="8391" w:type="dxa"/>
          </w:tcPr>
          <w:p w14:paraId="548733BD" w14:textId="6B5D8462" w:rsidR="001671F7" w:rsidRPr="00547F28" w:rsidRDefault="001671F7" w:rsidP="00700473">
            <w:pPr>
              <w:pStyle w:val="Bezmezer"/>
              <w:spacing w:before="120"/>
            </w:pPr>
            <w:r w:rsidRPr="00547F28">
              <w:t>Tento krok předpokládá, že v předchozích jednáních bude mezi zmocněnci obou obcí dosaženo shody, z níž vzejde návrh smlouvy o vytvoření svazku obcí.</w:t>
            </w:r>
            <w:r w:rsidRPr="002C7E7B">
              <w:rPr>
                <w:sz w:val="20"/>
                <w:szCs w:val="20"/>
              </w:rPr>
              <w:t xml:space="preserve"> </w:t>
            </w:r>
            <w:r w:rsidRPr="00865B10">
              <w:t>V úvahu však připadá i odlišný postup, kdy zastupitelstvo obce A schválí návrh smlouvy a obec jej zašle obci B k dalšímu postupu.</w:t>
            </w:r>
            <w:r>
              <w:t xml:space="preserve"> </w:t>
            </w:r>
            <w:r w:rsidRPr="00865B10">
              <w:t>Pro zjednodušení je schválení</w:t>
            </w:r>
            <w:r w:rsidRPr="00547F28">
              <w:t xml:space="preserve"> smluv oběma zastupitelstvy uvedeno k témuž datu, ne</w:t>
            </w:r>
            <w:r>
              <w:t xml:space="preserve">ní to však nezbytnou podmínkou. Samozřejmě v úvahu připadá i situace, kdy svazek obcí již právně existuje, dosud však předmětem jeho činnosti nebyla oblast školství, V takovém případě dojde pouze ke změně smlouvy o vytvoření svazku obcí </w:t>
            </w:r>
            <w:r>
              <w:br/>
              <w:t>a odpovídající změně stanov (které jsou její povinnou přílohou).</w:t>
            </w:r>
          </w:p>
        </w:tc>
      </w:tr>
      <w:tr w:rsidR="001671F7" w:rsidRPr="00547F28" w14:paraId="68D4987F" w14:textId="77777777" w:rsidTr="003155B8">
        <w:trPr>
          <w:trHeight w:val="728"/>
        </w:trPr>
        <w:tc>
          <w:tcPr>
            <w:tcW w:w="1517" w:type="dxa"/>
            <w:tcBorders>
              <w:bottom w:val="single" w:sz="12" w:space="0" w:color="428D96"/>
            </w:tcBorders>
          </w:tcPr>
          <w:p w14:paraId="1FEACA5C" w14:textId="15031063" w:rsidR="001671F7" w:rsidRPr="00547F28" w:rsidRDefault="001671F7" w:rsidP="00EC0050">
            <w:pPr>
              <w:pStyle w:val="Bezmezer"/>
              <w:spacing w:before="120"/>
            </w:pPr>
            <w:r w:rsidRPr="003F3E6A">
              <w:lastRenderedPageBreak/>
              <w:t>DOKUMENTY</w:t>
            </w:r>
          </w:p>
        </w:tc>
        <w:tc>
          <w:tcPr>
            <w:tcW w:w="8391" w:type="dxa"/>
            <w:tcBorders>
              <w:bottom w:val="single" w:sz="12" w:space="0" w:color="428D96"/>
            </w:tcBorders>
          </w:tcPr>
          <w:p w14:paraId="0D61DE4D" w14:textId="77777777" w:rsidR="001671F7" w:rsidRPr="003F3E6A" w:rsidRDefault="001671F7" w:rsidP="00EC0050">
            <w:pPr>
              <w:pStyle w:val="Bezmezer"/>
              <w:spacing w:before="120"/>
              <w:jc w:val="left"/>
              <w:rPr>
                <w:b/>
              </w:rPr>
            </w:pPr>
            <w:r w:rsidRPr="003F3E6A">
              <w:rPr>
                <w:b/>
              </w:rPr>
              <w:t>Příklad smlouvy je uveden v příloze č. 2.</w:t>
            </w:r>
          </w:p>
          <w:p w14:paraId="7E99F042" w14:textId="77777777" w:rsidR="001671F7" w:rsidRPr="00547F28" w:rsidRDefault="001671F7" w:rsidP="00700473">
            <w:pPr>
              <w:pStyle w:val="Bezmezer"/>
              <w:spacing w:after="60"/>
            </w:pPr>
            <w:r w:rsidRPr="00547F28">
              <w:t>Nezbytnou náležitostí smlouvy je</w:t>
            </w:r>
          </w:p>
          <w:p w14:paraId="72A30E55" w14:textId="77777777" w:rsidR="001671F7" w:rsidRPr="00547F28" w:rsidRDefault="001671F7" w:rsidP="00700473">
            <w:pPr>
              <w:pStyle w:val="Bezmezer"/>
              <w:numPr>
                <w:ilvl w:val="0"/>
                <w:numId w:val="44"/>
              </w:numPr>
              <w:spacing w:after="60"/>
              <w:ind w:left="397" w:hanging="284"/>
            </w:pPr>
            <w:r w:rsidRPr="00547F28">
              <w:t xml:space="preserve">označení smluvních stran (obce A </w:t>
            </w:r>
            <w:proofErr w:type="spellStart"/>
            <w:r w:rsidRPr="00547F28">
              <w:t>a</w:t>
            </w:r>
            <w:proofErr w:type="spellEnd"/>
            <w:r w:rsidRPr="00547F28">
              <w:t xml:space="preserve"> B),</w:t>
            </w:r>
          </w:p>
          <w:p w14:paraId="7469C48B" w14:textId="77777777" w:rsidR="001671F7" w:rsidRPr="00547F28" w:rsidRDefault="001671F7" w:rsidP="00700473">
            <w:pPr>
              <w:pStyle w:val="Bezmezer"/>
              <w:numPr>
                <w:ilvl w:val="0"/>
                <w:numId w:val="44"/>
              </w:numPr>
              <w:spacing w:after="60"/>
              <w:ind w:left="397" w:hanging="284"/>
            </w:pPr>
            <w:r w:rsidRPr="00547F28">
              <w:t xml:space="preserve">předmět smlouvy (strany se dohodly na vytvoření určitého svazku obcí </w:t>
            </w:r>
            <w:r>
              <w:br/>
            </w:r>
            <w:r w:rsidRPr="00547F28">
              <w:t>za určitým účelem),</w:t>
            </w:r>
          </w:p>
          <w:p w14:paraId="18A5F778" w14:textId="77777777" w:rsidR="001671F7" w:rsidRPr="00547F28" w:rsidRDefault="001671F7" w:rsidP="00700473">
            <w:pPr>
              <w:pStyle w:val="Bezmezer"/>
              <w:numPr>
                <w:ilvl w:val="0"/>
                <w:numId w:val="44"/>
              </w:numPr>
              <w:spacing w:after="60"/>
              <w:ind w:left="397" w:hanging="284"/>
            </w:pPr>
            <w:r w:rsidRPr="00547F28">
              <w:t>odkaz na Stanovy jako přílohu a nedílnou součást smlouvy,</w:t>
            </w:r>
          </w:p>
          <w:p w14:paraId="32136A85" w14:textId="77777777" w:rsidR="001671F7" w:rsidRPr="00547F28" w:rsidRDefault="001671F7" w:rsidP="00700473">
            <w:pPr>
              <w:pStyle w:val="Bezmezer"/>
              <w:numPr>
                <w:ilvl w:val="0"/>
                <w:numId w:val="44"/>
              </w:numPr>
              <w:ind w:left="397" w:hanging="284"/>
            </w:pPr>
            <w:r w:rsidRPr="00547F28">
              <w:t>závěrečná klauzule týkající se účinnosti smlouvy.</w:t>
            </w:r>
          </w:p>
          <w:p w14:paraId="2DEA4570" w14:textId="77777777" w:rsidR="001671F7" w:rsidRPr="00547F28" w:rsidRDefault="001671F7" w:rsidP="00700473">
            <w:pPr>
              <w:pStyle w:val="Bezmezer"/>
              <w:spacing w:after="60"/>
            </w:pPr>
            <w:r w:rsidRPr="00547F28">
              <w:t>Doporučenou náležitostí je</w:t>
            </w:r>
          </w:p>
          <w:p w14:paraId="0F769A5B" w14:textId="357EFD2B" w:rsidR="001671F7" w:rsidRPr="00547F28" w:rsidRDefault="001671F7" w:rsidP="00700473">
            <w:pPr>
              <w:pStyle w:val="Bezmezer"/>
              <w:numPr>
                <w:ilvl w:val="0"/>
                <w:numId w:val="45"/>
              </w:numPr>
              <w:spacing w:after="60"/>
              <w:ind w:left="397" w:hanging="284"/>
            </w:pPr>
            <w:r w:rsidRPr="00547F28">
              <w:t>závazek členských obcí převést činnosti konkrétních škol a školských zařízení (v daném případě obec A bude převádět základní školu</w:t>
            </w:r>
            <w:r>
              <w:t xml:space="preserve"> nebo mateřskou školu</w:t>
            </w:r>
            <w:r w:rsidRPr="00547F28">
              <w:t>) na školskou právnickou osobu, kterou zřídí svazek obcí,</w:t>
            </w:r>
          </w:p>
          <w:p w14:paraId="540C3F2B" w14:textId="77777777" w:rsidR="001671F7" w:rsidRPr="00547F28" w:rsidRDefault="001671F7" w:rsidP="00700473">
            <w:pPr>
              <w:pStyle w:val="Bezmezer"/>
              <w:numPr>
                <w:ilvl w:val="0"/>
                <w:numId w:val="45"/>
              </w:numPr>
              <w:spacing w:after="60"/>
              <w:ind w:left="397" w:hanging="284"/>
            </w:pPr>
            <w:r>
              <w:t>ujednání o rozsahu území obcí</w:t>
            </w:r>
            <w:r w:rsidRPr="00547F28">
              <w:t xml:space="preserve">, které budou členské obce oprávněny zahrnout do školského obvodu </w:t>
            </w:r>
            <w:r>
              <w:t xml:space="preserve">mateřské nebo </w:t>
            </w:r>
            <w:r w:rsidRPr="00547F28">
              <w:t>základní školy (v příkladu je řešeno odkazem na přílohu č. 2 smlouvy),</w:t>
            </w:r>
          </w:p>
          <w:p w14:paraId="7358CBBF" w14:textId="77777777" w:rsidR="00EA3FA8" w:rsidRDefault="001671F7" w:rsidP="00700473">
            <w:pPr>
              <w:pStyle w:val="Bezmezer"/>
              <w:numPr>
                <w:ilvl w:val="0"/>
                <w:numId w:val="45"/>
              </w:numPr>
              <w:ind w:left="397" w:hanging="284"/>
            </w:pPr>
            <w:r w:rsidRPr="00547F28">
              <w:t>zmocnění konkrétní fyzické osoby k podání návrhu na zápis svazku obcí v</w:t>
            </w:r>
            <w:r>
              <w:t xml:space="preserve"> rejstříku svazků obcí </w:t>
            </w:r>
            <w:r w:rsidRPr="00547F28">
              <w:t>vedeném příslušným krajským úřadem</w:t>
            </w:r>
            <w:r w:rsidR="00EA3FA8">
              <w:t>,</w:t>
            </w:r>
          </w:p>
          <w:p w14:paraId="74E0319B" w14:textId="4E369805" w:rsidR="001671F7" w:rsidRPr="00547F28" w:rsidRDefault="00EA3FA8" w:rsidP="00700473">
            <w:pPr>
              <w:pStyle w:val="Bezmezer"/>
              <w:numPr>
                <w:ilvl w:val="0"/>
                <w:numId w:val="45"/>
              </w:numPr>
              <w:ind w:left="397" w:hanging="284"/>
            </w:pPr>
            <w:r>
              <w:t xml:space="preserve">závazek </w:t>
            </w:r>
            <w:r w:rsidRPr="001B719D">
              <w:t>obc</w:t>
            </w:r>
            <w:r w:rsidR="000177F7">
              <w:t>e</w:t>
            </w:r>
            <w:r w:rsidRPr="001B719D">
              <w:t>, na jejímž území se nachází sídlo svazkové školy</w:t>
            </w:r>
            <w:r w:rsidR="00B71617">
              <w:t>,</w:t>
            </w:r>
            <w:r w:rsidR="00CE48F1">
              <w:t xml:space="preserve"> </w:t>
            </w:r>
            <w:r w:rsidR="00BC7D79">
              <w:t xml:space="preserve">poskytovat příjem z RUD „na </w:t>
            </w:r>
            <w:r w:rsidR="009225BD">
              <w:t>dítě/</w:t>
            </w:r>
            <w:r w:rsidR="00BC7D79">
              <w:t>žáka“ svazku</w:t>
            </w:r>
            <w:r w:rsidR="00EB2DD2">
              <w:t xml:space="preserve"> obcí</w:t>
            </w:r>
            <w:r w:rsidR="001671F7" w:rsidRPr="00547F28">
              <w:t>.</w:t>
            </w:r>
          </w:p>
          <w:p w14:paraId="57DBF11B" w14:textId="77777777" w:rsidR="001671F7" w:rsidRPr="003F3E6A" w:rsidRDefault="001671F7" w:rsidP="00700473">
            <w:pPr>
              <w:pStyle w:val="Bezmezer"/>
              <w:spacing w:after="60"/>
              <w:rPr>
                <w:b/>
              </w:rPr>
            </w:pPr>
            <w:r w:rsidRPr="003F3E6A">
              <w:rPr>
                <w:b/>
              </w:rPr>
              <w:t>Součástí smlouvy jsou také 2 přílohy.</w:t>
            </w:r>
          </w:p>
          <w:p w14:paraId="2BBD84EF" w14:textId="77777777" w:rsidR="001671F7" w:rsidRPr="00547F28" w:rsidRDefault="001671F7" w:rsidP="00700473">
            <w:pPr>
              <w:pStyle w:val="Bezmezer"/>
              <w:numPr>
                <w:ilvl w:val="0"/>
                <w:numId w:val="46"/>
              </w:numPr>
              <w:spacing w:after="60"/>
              <w:ind w:left="397" w:hanging="284"/>
            </w:pPr>
            <w:r w:rsidRPr="00547F28">
              <w:t>Povinnou přílohou sm</w:t>
            </w:r>
            <w:r>
              <w:t>louvy jsou S</w:t>
            </w:r>
            <w:r w:rsidRPr="00547F28">
              <w:t>tanovy svazku obcí, které musejí obsahovat náležitosti podle § 50 odst. 2 zákona č. 128/2000 Sb.:</w:t>
            </w:r>
          </w:p>
          <w:p w14:paraId="20A17C6C" w14:textId="77777777" w:rsidR="001671F7" w:rsidRPr="00547F28" w:rsidRDefault="001671F7" w:rsidP="00700473">
            <w:pPr>
              <w:pStyle w:val="Bezmezer"/>
              <w:numPr>
                <w:ilvl w:val="0"/>
                <w:numId w:val="47"/>
              </w:numPr>
              <w:spacing w:after="60"/>
              <w:ind w:left="851" w:hanging="284"/>
            </w:pPr>
            <w:r w:rsidRPr="00547F28">
              <w:t>název a sídlo členů svazku obcí,</w:t>
            </w:r>
          </w:p>
          <w:p w14:paraId="6E2F0C87" w14:textId="77777777" w:rsidR="001671F7" w:rsidRPr="00547F28" w:rsidRDefault="001671F7" w:rsidP="00700473">
            <w:pPr>
              <w:pStyle w:val="Bezmezer"/>
              <w:numPr>
                <w:ilvl w:val="0"/>
                <w:numId w:val="47"/>
              </w:numPr>
              <w:spacing w:after="60"/>
              <w:ind w:left="851" w:hanging="284"/>
            </w:pPr>
            <w:r w:rsidRPr="00547F28">
              <w:t>název a sídlo svazku obcí a předmět jeho činnosti, orgány svazku obcí, způsob jejich ustavování, jejich působnost a způsob jejich rozhodování,</w:t>
            </w:r>
          </w:p>
          <w:p w14:paraId="1E009A52" w14:textId="742BE5F2" w:rsidR="001671F7" w:rsidRPr="00547F28" w:rsidRDefault="001671F7" w:rsidP="00700473">
            <w:pPr>
              <w:pStyle w:val="Bezmezer"/>
              <w:numPr>
                <w:ilvl w:val="0"/>
                <w:numId w:val="47"/>
              </w:numPr>
              <w:spacing w:after="60"/>
              <w:ind w:left="851" w:hanging="284"/>
            </w:pPr>
            <w:r w:rsidRPr="00547F28">
              <w:t>majetek členů svazku obcí</w:t>
            </w:r>
            <w:r>
              <w:t>, který vkládají do svazku obcí</w:t>
            </w:r>
            <w:r w:rsidRPr="00547F28">
              <w:t xml:space="preserve">; </w:t>
            </w:r>
            <w:r w:rsidRPr="003F3E6A">
              <w:rPr>
                <w:b/>
              </w:rPr>
              <w:t xml:space="preserve">v příkladu </w:t>
            </w:r>
            <w:r>
              <w:rPr>
                <w:b/>
              </w:rPr>
              <w:br/>
            </w:r>
            <w:r w:rsidRPr="003F3E6A">
              <w:rPr>
                <w:b/>
              </w:rPr>
              <w:t>se počítá se vkladem budovy základní školy</w:t>
            </w:r>
            <w:r>
              <w:rPr>
                <w:b/>
              </w:rPr>
              <w:t xml:space="preserve"> či mateřské školy</w:t>
            </w:r>
            <w:r w:rsidRPr="003F3E6A">
              <w:rPr>
                <w:b/>
              </w:rPr>
              <w:t xml:space="preserve"> </w:t>
            </w:r>
            <w:r>
              <w:rPr>
                <w:b/>
              </w:rPr>
              <w:br/>
            </w:r>
            <w:r w:rsidRPr="003F3E6A">
              <w:rPr>
                <w:b/>
              </w:rPr>
              <w:t>a souvisejícího majetku k 1. 1. 20</w:t>
            </w:r>
            <w:r>
              <w:rPr>
                <w:b/>
              </w:rPr>
              <w:t>2</w:t>
            </w:r>
            <w:r w:rsidR="003F63A6">
              <w:rPr>
                <w:b/>
              </w:rPr>
              <w:t>7</w:t>
            </w:r>
            <w:r w:rsidRPr="003F3E6A">
              <w:rPr>
                <w:b/>
              </w:rPr>
              <w:t xml:space="preserve">; zároveň musejí být svazku vymezena dostatečně široká užívací práva k vloženému majetku, </w:t>
            </w:r>
            <w:r>
              <w:rPr>
                <w:b/>
              </w:rPr>
              <w:br/>
            </w:r>
            <w:r w:rsidRPr="003F3E6A">
              <w:rPr>
                <w:b/>
              </w:rPr>
              <w:t>aby byl svazek oprávněn majetek následně zapůjčit školské právnické osobě,</w:t>
            </w:r>
          </w:p>
          <w:p w14:paraId="182CF842" w14:textId="77777777" w:rsidR="001671F7" w:rsidRPr="00547F28" w:rsidRDefault="001671F7" w:rsidP="00700473">
            <w:pPr>
              <w:pStyle w:val="Bezmezer"/>
              <w:numPr>
                <w:ilvl w:val="0"/>
                <w:numId w:val="47"/>
              </w:numPr>
              <w:spacing w:after="60"/>
              <w:ind w:left="851" w:hanging="284"/>
            </w:pPr>
            <w:r>
              <w:t>zdroje příjmů svazku obcí</w:t>
            </w:r>
            <w:r w:rsidRPr="00547F28">
              <w:t>,</w:t>
            </w:r>
          </w:p>
          <w:p w14:paraId="103CC5DC" w14:textId="77777777" w:rsidR="001671F7" w:rsidRPr="00547F28" w:rsidRDefault="001671F7" w:rsidP="00700473">
            <w:pPr>
              <w:pStyle w:val="Bezmezer"/>
              <w:numPr>
                <w:ilvl w:val="0"/>
                <w:numId w:val="47"/>
              </w:numPr>
              <w:spacing w:after="60"/>
              <w:ind w:left="851" w:hanging="284"/>
            </w:pPr>
            <w:r w:rsidRPr="00547F28">
              <w:t>práva a povinnosti členů svazku obcí,</w:t>
            </w:r>
          </w:p>
          <w:p w14:paraId="067F4026" w14:textId="77777777" w:rsidR="001671F7" w:rsidRPr="00547F28" w:rsidRDefault="001671F7" w:rsidP="00700473">
            <w:pPr>
              <w:pStyle w:val="Bezmezer"/>
              <w:numPr>
                <w:ilvl w:val="0"/>
                <w:numId w:val="47"/>
              </w:numPr>
              <w:spacing w:after="60"/>
              <w:ind w:left="851" w:hanging="284"/>
            </w:pPr>
            <w:r w:rsidRPr="00547F28">
              <w:t>způsob rozdělení zisku a podíl členů na úhradě ztráty svazku obcí,</w:t>
            </w:r>
          </w:p>
          <w:p w14:paraId="5ACCA042" w14:textId="77777777" w:rsidR="001671F7" w:rsidRPr="00547F28" w:rsidRDefault="001671F7" w:rsidP="00700473">
            <w:pPr>
              <w:pStyle w:val="Bezmezer"/>
              <w:numPr>
                <w:ilvl w:val="0"/>
                <w:numId w:val="47"/>
              </w:numPr>
              <w:spacing w:after="60"/>
              <w:ind w:left="851" w:hanging="284"/>
            </w:pPr>
            <w:r w:rsidRPr="00547F28">
              <w:t>podmínky přistoupení ke svazku obcí a vystoupení z něj, včetně vypořádání majetkového podílu,</w:t>
            </w:r>
          </w:p>
          <w:p w14:paraId="772CF57D" w14:textId="77777777" w:rsidR="001671F7" w:rsidRDefault="001671F7" w:rsidP="00700473">
            <w:pPr>
              <w:pStyle w:val="Bezmezer"/>
              <w:numPr>
                <w:ilvl w:val="0"/>
                <w:numId w:val="47"/>
              </w:numPr>
              <w:spacing w:after="60"/>
              <w:ind w:left="851" w:hanging="284"/>
            </w:pPr>
            <w:r w:rsidRPr="00547F28">
              <w:t>obsah a rozsah kontroly svazku obcí obce</w:t>
            </w:r>
            <w:r>
              <w:t>mi, které svazek obcí vytvořily,</w:t>
            </w:r>
          </w:p>
          <w:p w14:paraId="12D2C3BC" w14:textId="77777777" w:rsidR="001671F7" w:rsidRPr="008152E2" w:rsidRDefault="001671F7" w:rsidP="00700473">
            <w:pPr>
              <w:pStyle w:val="Bezmezer"/>
              <w:numPr>
                <w:ilvl w:val="0"/>
                <w:numId w:val="47"/>
              </w:numPr>
              <w:ind w:left="851" w:hanging="284"/>
            </w:pPr>
            <w:r w:rsidRPr="008152E2">
              <w:rPr>
                <w:shd w:val="clear" w:color="auto" w:fill="FFFFFF"/>
              </w:rPr>
              <w:t>určení, kdo jsou první členové statutárního orgánu</w:t>
            </w:r>
            <w:r>
              <w:rPr>
                <w:shd w:val="clear" w:color="auto" w:fill="FFFFFF"/>
              </w:rPr>
              <w:t>.</w:t>
            </w:r>
          </w:p>
          <w:p w14:paraId="3AABB892" w14:textId="77777777" w:rsidR="001671F7" w:rsidRPr="00547F28" w:rsidRDefault="001671F7" w:rsidP="00700473">
            <w:pPr>
              <w:pStyle w:val="Bezmezer"/>
              <w:numPr>
                <w:ilvl w:val="0"/>
                <w:numId w:val="46"/>
              </w:numPr>
              <w:ind w:left="397" w:hanging="284"/>
            </w:pPr>
            <w:r w:rsidRPr="00547F28">
              <w:t xml:space="preserve">Doporučenou přílohou je vymezení území, které budou jednotlivé členské obce oprávněny zahrnout do školského obvodu </w:t>
            </w:r>
            <w:r>
              <w:t xml:space="preserve">mateřské nebo </w:t>
            </w:r>
            <w:r w:rsidRPr="00547F28">
              <w:t>základ</w:t>
            </w:r>
            <w:r>
              <w:t>ní školy zřizované svazkem obcí</w:t>
            </w:r>
            <w:r w:rsidRPr="00547F28">
              <w:t>.</w:t>
            </w:r>
          </w:p>
        </w:tc>
      </w:tr>
    </w:tbl>
    <w:p w14:paraId="4081729C" w14:textId="77777777" w:rsidR="00D833AC" w:rsidRDefault="00D833AC">
      <w:r>
        <w:br w:type="page"/>
      </w:r>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12B7D811" w14:textId="77777777" w:rsidTr="005E66CD">
        <w:tc>
          <w:tcPr>
            <w:tcW w:w="1517" w:type="dxa"/>
            <w:shd w:val="clear" w:color="auto" w:fill="E2F0F2"/>
          </w:tcPr>
          <w:p w14:paraId="3EEB29B6" w14:textId="53217B09" w:rsidR="001671F7" w:rsidRPr="00D833AC" w:rsidRDefault="00753152" w:rsidP="00D833AC">
            <w:pPr>
              <w:pStyle w:val="Bezmezer"/>
              <w:spacing w:before="120" w:after="60"/>
              <w:rPr>
                <w:b/>
                <w:color w:val="428D96"/>
                <w:sz w:val="24"/>
                <w:szCs w:val="24"/>
              </w:rPr>
            </w:pPr>
            <w:r>
              <w:rPr>
                <w:b/>
                <w:color w:val="428D96"/>
                <w:sz w:val="24"/>
                <w:szCs w:val="24"/>
              </w:rPr>
              <w:lastRenderedPageBreak/>
              <w:t>5</w:t>
            </w:r>
            <w:r w:rsidR="001671F7" w:rsidRPr="00D833AC">
              <w:rPr>
                <w:b/>
                <w:color w:val="428D96"/>
                <w:sz w:val="24"/>
                <w:szCs w:val="24"/>
              </w:rPr>
              <w:t>. 5. 202</w:t>
            </w:r>
            <w:r w:rsidR="00984D55">
              <w:rPr>
                <w:b/>
                <w:color w:val="428D96"/>
                <w:sz w:val="24"/>
                <w:szCs w:val="24"/>
              </w:rPr>
              <w:t>6</w:t>
            </w:r>
          </w:p>
          <w:p w14:paraId="5EAC0255" w14:textId="77777777" w:rsidR="001671F7" w:rsidRPr="003F3E6A" w:rsidRDefault="001671F7" w:rsidP="00EC0050">
            <w:pPr>
              <w:pStyle w:val="Bezmezer"/>
            </w:pPr>
            <w:r>
              <w:t>PRÁVNÍ JEDNÁNÍ</w:t>
            </w:r>
          </w:p>
        </w:tc>
        <w:tc>
          <w:tcPr>
            <w:tcW w:w="8391" w:type="dxa"/>
            <w:shd w:val="clear" w:color="auto" w:fill="E2F0F2"/>
          </w:tcPr>
          <w:p w14:paraId="07E26135" w14:textId="77777777" w:rsidR="001671F7" w:rsidRPr="003F3E6A" w:rsidRDefault="001671F7" w:rsidP="005E66CD">
            <w:pPr>
              <w:pStyle w:val="Bezmezer"/>
              <w:spacing w:before="120"/>
              <w:ind w:right="-107"/>
              <w:jc w:val="left"/>
              <w:rPr>
                <w:b/>
              </w:rPr>
            </w:pPr>
            <w:r w:rsidRPr="003F3E6A">
              <w:rPr>
                <w:b/>
              </w:rPr>
              <w:t>Podpis smlouvy o vytvoření svazku obcí.</w:t>
            </w:r>
          </w:p>
        </w:tc>
      </w:tr>
      <w:tr w:rsidR="001671F7" w:rsidRPr="00547F28" w14:paraId="2BE22F95" w14:textId="77777777" w:rsidTr="005E66CD">
        <w:tc>
          <w:tcPr>
            <w:tcW w:w="1517" w:type="dxa"/>
            <w:tcBorders>
              <w:bottom w:val="single" w:sz="12" w:space="0" w:color="428D96"/>
            </w:tcBorders>
          </w:tcPr>
          <w:p w14:paraId="03CB521A" w14:textId="62E4C088" w:rsidR="001671F7" w:rsidRPr="00547F28" w:rsidRDefault="00D833AC" w:rsidP="00D833AC">
            <w:pPr>
              <w:pStyle w:val="Bezmezer"/>
              <w:spacing w:before="120"/>
            </w:pPr>
            <w:r>
              <w:t>PODMÍNKY</w:t>
            </w:r>
          </w:p>
        </w:tc>
        <w:tc>
          <w:tcPr>
            <w:tcW w:w="8391" w:type="dxa"/>
            <w:tcBorders>
              <w:bottom w:val="single" w:sz="12" w:space="0" w:color="428D96"/>
            </w:tcBorders>
          </w:tcPr>
          <w:p w14:paraId="2A194EC4" w14:textId="77777777" w:rsidR="001671F7" w:rsidRPr="00547F28" w:rsidRDefault="001671F7" w:rsidP="00700473">
            <w:pPr>
              <w:pStyle w:val="Bezmezer"/>
              <w:spacing w:before="120"/>
            </w:pPr>
            <w:r w:rsidRPr="00547F28">
              <w:t>Podmínkou platnosti smlouvy je její stvrzení smluvními stranami. Smluvní strany k tomu zmocní konkrétní fyzické osoby usnesením zastupitelstva obce, kterým bude schválen návrh smlouvy. Smlouva nemusí být podepsána zástupci obou stran současně. Účinná však v daném příkladu bude teprve okamžikem, kdy bude stvrzena posledním chybějícím podpisem.</w:t>
            </w:r>
          </w:p>
          <w:p w14:paraId="27EF8C32" w14:textId="4679E781" w:rsidR="001671F7" w:rsidRPr="00547F28" w:rsidRDefault="001671F7" w:rsidP="00700473">
            <w:pPr>
              <w:pStyle w:val="Bezmezer"/>
            </w:pPr>
            <w:r w:rsidRPr="00547F28">
              <w:t xml:space="preserve">K účinkům smlouvy, resp. Stanov svazku obcí nutno připomenout, že pokud bude obec A vkládat do svazku obcí majetek (například budovu školy), který je používán v činnosti školy, kterou zřizuje, musí být </w:t>
            </w:r>
            <w:r w:rsidRPr="003F3E6A">
              <w:rPr>
                <w:b/>
              </w:rPr>
              <w:t>účinnost vkladu ve Stanovách svazku obcí odložena na 1. 1. 20</w:t>
            </w:r>
            <w:r>
              <w:rPr>
                <w:b/>
              </w:rPr>
              <w:t>2</w:t>
            </w:r>
            <w:r w:rsidR="00FE49BF">
              <w:rPr>
                <w:b/>
              </w:rPr>
              <w:t>7</w:t>
            </w:r>
            <w:r w:rsidRPr="00E92F0C">
              <w:rPr>
                <w:bCs/>
              </w:rPr>
              <w:t>,</w:t>
            </w:r>
            <w:r w:rsidR="000707E2">
              <w:rPr>
                <w:bCs/>
              </w:rPr>
              <w:t xml:space="preserve"> </w:t>
            </w:r>
            <w:r w:rsidRPr="00547F28">
              <w:t>kdy má teprve dojít k přechodu činnosti školy.</w:t>
            </w:r>
            <w:r w:rsidR="000707E2">
              <w:t xml:space="preserve"> </w:t>
            </w:r>
            <w:r w:rsidRPr="00547F28">
              <w:t>Do té doby musí majetkové poměry zůstat beze změny.</w:t>
            </w:r>
          </w:p>
        </w:tc>
      </w:tr>
      <w:tr w:rsidR="001671F7" w:rsidRPr="00547F28" w14:paraId="087B87BF" w14:textId="77777777" w:rsidTr="005E66CD">
        <w:tc>
          <w:tcPr>
            <w:tcW w:w="1517" w:type="dxa"/>
            <w:shd w:val="clear" w:color="auto" w:fill="E2F0F2"/>
          </w:tcPr>
          <w:p w14:paraId="1F4843AB" w14:textId="4DB31488" w:rsidR="001671F7" w:rsidRPr="00D833AC" w:rsidRDefault="001671F7" w:rsidP="00D833AC">
            <w:pPr>
              <w:pStyle w:val="Bezmezer"/>
              <w:spacing w:before="120" w:after="60"/>
              <w:rPr>
                <w:b/>
                <w:color w:val="428D96"/>
                <w:sz w:val="24"/>
                <w:szCs w:val="24"/>
              </w:rPr>
            </w:pPr>
            <w:r w:rsidRPr="00D833AC">
              <w:rPr>
                <w:b/>
                <w:color w:val="428D96"/>
                <w:sz w:val="24"/>
                <w:szCs w:val="24"/>
              </w:rPr>
              <w:t>3</w:t>
            </w:r>
            <w:r w:rsidR="003C55BA">
              <w:rPr>
                <w:b/>
                <w:color w:val="428D96"/>
                <w:sz w:val="24"/>
                <w:szCs w:val="24"/>
              </w:rPr>
              <w:t>0</w:t>
            </w:r>
            <w:r w:rsidRPr="00D833AC">
              <w:rPr>
                <w:b/>
                <w:color w:val="428D96"/>
                <w:sz w:val="24"/>
                <w:szCs w:val="24"/>
              </w:rPr>
              <w:t>. 5. 202</w:t>
            </w:r>
            <w:r w:rsidR="00F93E95">
              <w:rPr>
                <w:b/>
                <w:color w:val="428D96"/>
                <w:sz w:val="24"/>
                <w:szCs w:val="24"/>
              </w:rPr>
              <w:t>6</w:t>
            </w:r>
          </w:p>
          <w:p w14:paraId="3258B71C" w14:textId="77777777" w:rsidR="001671F7" w:rsidRPr="003F3E6A" w:rsidRDefault="001671F7" w:rsidP="00EC0050">
            <w:pPr>
              <w:pStyle w:val="Bezmezer"/>
              <w:rPr>
                <w:b/>
              </w:rPr>
            </w:pPr>
            <w:r>
              <w:t>PRÁVNÍ JEDNÁNÍ</w:t>
            </w:r>
          </w:p>
        </w:tc>
        <w:tc>
          <w:tcPr>
            <w:tcW w:w="8391" w:type="dxa"/>
            <w:shd w:val="clear" w:color="auto" w:fill="E2F0F2"/>
          </w:tcPr>
          <w:p w14:paraId="10758BA9" w14:textId="77777777" w:rsidR="001671F7" w:rsidRPr="003F3E6A" w:rsidRDefault="001671F7" w:rsidP="00D833AC">
            <w:pPr>
              <w:pStyle w:val="Bezmezer"/>
              <w:spacing w:before="120"/>
              <w:jc w:val="left"/>
              <w:rPr>
                <w:b/>
              </w:rPr>
            </w:pPr>
            <w:r w:rsidRPr="003F3E6A">
              <w:rPr>
                <w:b/>
              </w:rPr>
              <w:t xml:space="preserve">Zápis do </w:t>
            </w:r>
            <w:r>
              <w:rPr>
                <w:b/>
              </w:rPr>
              <w:t>rejstříku svazků obcí</w:t>
            </w:r>
            <w:r w:rsidRPr="003F3E6A">
              <w:rPr>
                <w:b/>
              </w:rPr>
              <w:t xml:space="preserve"> a vznik svazku obcí.</w:t>
            </w:r>
          </w:p>
        </w:tc>
      </w:tr>
      <w:tr w:rsidR="001671F7" w:rsidRPr="00547F28" w14:paraId="256CBCA6" w14:textId="77777777" w:rsidTr="005E66CD">
        <w:tc>
          <w:tcPr>
            <w:tcW w:w="1517" w:type="dxa"/>
            <w:tcBorders>
              <w:bottom w:val="single" w:sz="12" w:space="0" w:color="428D96"/>
            </w:tcBorders>
          </w:tcPr>
          <w:p w14:paraId="1E6DE607" w14:textId="7C194562" w:rsidR="001671F7" w:rsidRPr="00547F28" w:rsidRDefault="00D833AC" w:rsidP="00D833AC">
            <w:pPr>
              <w:pStyle w:val="Bezmezer"/>
              <w:spacing w:before="120"/>
            </w:pPr>
            <w:r>
              <w:t>PODMÍNKY</w:t>
            </w:r>
          </w:p>
        </w:tc>
        <w:tc>
          <w:tcPr>
            <w:tcW w:w="8391" w:type="dxa"/>
            <w:tcBorders>
              <w:bottom w:val="single" w:sz="12" w:space="0" w:color="428D96"/>
            </w:tcBorders>
          </w:tcPr>
          <w:p w14:paraId="791E5AFA" w14:textId="77777777" w:rsidR="001671F7" w:rsidRPr="00547F28" w:rsidRDefault="001671F7" w:rsidP="000707E2">
            <w:pPr>
              <w:pStyle w:val="Bezmezer"/>
              <w:spacing w:before="120"/>
            </w:pPr>
            <w:r w:rsidRPr="00547F28">
              <w:t xml:space="preserve">Návrh na zápis svazku obcí do </w:t>
            </w:r>
            <w:r>
              <w:t>rejstříku svazků obcí</w:t>
            </w:r>
            <w:r w:rsidRPr="00547F28">
              <w:t xml:space="preserve"> podává osoba zmocněná členskými obcemi ve smlouvě o vytvoření svazku obcí krajskému úřadu přís</w:t>
            </w:r>
            <w:r>
              <w:t>lušnému podle sídla svazku obcí (je vhodné tak učinit bez odkladu po podpisu smlouvy o vytvoření svazku).</w:t>
            </w:r>
          </w:p>
          <w:p w14:paraId="1C95311E" w14:textId="15C36BBD" w:rsidR="001671F7" w:rsidRPr="00547F28" w:rsidRDefault="001671F7" w:rsidP="000707E2">
            <w:pPr>
              <w:pStyle w:val="Bezmezer"/>
            </w:pPr>
            <w:r w:rsidRPr="00547F28">
              <w:t xml:space="preserve">Návrh musí obsahovat náležitosti podle § 37 odst. 2 a § 45 odst. 1 a 2 zákona </w:t>
            </w:r>
            <w:r w:rsidR="00D833AC">
              <w:br/>
            </w:r>
            <w:r w:rsidRPr="00547F28">
              <w:t>č. 500/2004 Sb., správní řád, ve znění pozdějších předpisů. K návrhu nutno přiložit smlouvu o vytvoření svazku obcí včetně příloh a usnesení zastupitelstev obcí o schválení smlouvy.</w:t>
            </w:r>
          </w:p>
          <w:p w14:paraId="228A0EF6" w14:textId="77777777" w:rsidR="001671F7" w:rsidRPr="003F3E6A" w:rsidRDefault="001671F7" w:rsidP="000707E2">
            <w:pPr>
              <w:pStyle w:val="Bezmezer"/>
              <w:rPr>
                <w:b/>
              </w:rPr>
            </w:pPr>
            <w:r w:rsidRPr="003F3E6A">
              <w:rPr>
                <w:b/>
              </w:rPr>
              <w:t>Svazek obcí vznikne dnem zápisu v re</w:t>
            </w:r>
            <w:r>
              <w:rPr>
                <w:b/>
              </w:rPr>
              <w:t>jstříku</w:t>
            </w:r>
            <w:r w:rsidRPr="003F3E6A">
              <w:rPr>
                <w:b/>
              </w:rPr>
              <w:t>.</w:t>
            </w:r>
          </w:p>
        </w:tc>
      </w:tr>
      <w:tr w:rsidR="001671F7" w:rsidRPr="00547F28" w14:paraId="74FE3D7E" w14:textId="77777777" w:rsidTr="005E66CD">
        <w:tc>
          <w:tcPr>
            <w:tcW w:w="1517" w:type="dxa"/>
            <w:shd w:val="clear" w:color="auto" w:fill="E2F0F2"/>
          </w:tcPr>
          <w:p w14:paraId="578DF881" w14:textId="6A2788FC" w:rsidR="001671F7" w:rsidRPr="009D7651" w:rsidRDefault="001671F7" w:rsidP="009D7651">
            <w:pPr>
              <w:pStyle w:val="Bezmezer"/>
              <w:spacing w:before="120" w:after="60"/>
              <w:rPr>
                <w:b/>
                <w:color w:val="428D96"/>
                <w:sz w:val="24"/>
                <w:szCs w:val="24"/>
              </w:rPr>
            </w:pPr>
            <w:r w:rsidRPr="009D7651">
              <w:rPr>
                <w:b/>
                <w:color w:val="428D96"/>
                <w:sz w:val="24"/>
                <w:szCs w:val="24"/>
              </w:rPr>
              <w:t>1</w:t>
            </w:r>
            <w:r w:rsidR="00030A68">
              <w:rPr>
                <w:b/>
                <w:color w:val="428D96"/>
                <w:sz w:val="24"/>
                <w:szCs w:val="24"/>
              </w:rPr>
              <w:t>3</w:t>
            </w:r>
            <w:r w:rsidRPr="009D7651">
              <w:rPr>
                <w:b/>
                <w:color w:val="428D96"/>
                <w:sz w:val="24"/>
                <w:szCs w:val="24"/>
              </w:rPr>
              <w:t>. 6. 202</w:t>
            </w:r>
            <w:r w:rsidR="001262EA">
              <w:rPr>
                <w:b/>
                <w:color w:val="428D96"/>
                <w:sz w:val="24"/>
                <w:szCs w:val="24"/>
              </w:rPr>
              <w:t>6</w:t>
            </w:r>
          </w:p>
          <w:p w14:paraId="7C8362A6" w14:textId="77777777" w:rsidR="001671F7" w:rsidRPr="003F3E6A" w:rsidRDefault="001671F7" w:rsidP="00D833AC">
            <w:pPr>
              <w:pStyle w:val="Bezmezer"/>
            </w:pPr>
            <w:r>
              <w:t>PRÁVNÍ JEDNÁNÍ</w:t>
            </w:r>
          </w:p>
        </w:tc>
        <w:tc>
          <w:tcPr>
            <w:tcW w:w="8391" w:type="dxa"/>
            <w:shd w:val="clear" w:color="auto" w:fill="E2F0F2"/>
          </w:tcPr>
          <w:p w14:paraId="576C68D3" w14:textId="77777777" w:rsidR="001671F7" w:rsidRPr="00547F28" w:rsidRDefault="001671F7" w:rsidP="009D7651">
            <w:pPr>
              <w:pStyle w:val="Bezmezer"/>
              <w:spacing w:before="120"/>
              <w:jc w:val="left"/>
            </w:pPr>
            <w:r w:rsidRPr="003F3E6A">
              <w:rPr>
                <w:b/>
              </w:rPr>
              <w:t xml:space="preserve">Uzavření smlouvy mezi obcí A </w:t>
            </w:r>
            <w:proofErr w:type="spellStart"/>
            <w:r w:rsidRPr="003F3E6A">
              <w:rPr>
                <w:b/>
              </w:rPr>
              <w:t>a</w:t>
            </w:r>
            <w:proofErr w:type="spellEnd"/>
            <w:r w:rsidRPr="003F3E6A">
              <w:rPr>
                <w:b/>
              </w:rPr>
              <w:t xml:space="preserve"> svazkem obcí o převodu činnosti základní školy</w:t>
            </w:r>
            <w:r w:rsidRPr="00547F28">
              <w:t xml:space="preserve"> </w:t>
            </w:r>
            <w:r w:rsidRPr="009E1711">
              <w:rPr>
                <w:b/>
              </w:rPr>
              <w:t>nebo mateřské školy</w:t>
            </w:r>
            <w:r>
              <w:t xml:space="preserve"> </w:t>
            </w:r>
            <w:r w:rsidRPr="00547F28">
              <w:t>z příspěvkové organizace zřizované obcí A na školskou právnickou osobu, kterou zřídí svazek obcí.</w:t>
            </w:r>
          </w:p>
        </w:tc>
      </w:tr>
      <w:tr w:rsidR="001671F7" w:rsidRPr="00547F28" w14:paraId="2C0BDAB5" w14:textId="77777777" w:rsidTr="005E66CD">
        <w:tc>
          <w:tcPr>
            <w:tcW w:w="1517" w:type="dxa"/>
          </w:tcPr>
          <w:p w14:paraId="4D7A25B1" w14:textId="4D0F0302" w:rsidR="001671F7" w:rsidRPr="003F3E6A" w:rsidRDefault="00FE54F3" w:rsidP="00FE54F3">
            <w:pPr>
              <w:pStyle w:val="Bezmezer"/>
              <w:spacing w:before="120"/>
            </w:pPr>
            <w:r>
              <w:t>PODMÍNKY</w:t>
            </w:r>
          </w:p>
        </w:tc>
        <w:tc>
          <w:tcPr>
            <w:tcW w:w="8391" w:type="dxa"/>
          </w:tcPr>
          <w:p w14:paraId="6204D496" w14:textId="09BF14C0" w:rsidR="001671F7" w:rsidRPr="00547F28" w:rsidRDefault="001671F7" w:rsidP="000707E2">
            <w:pPr>
              <w:pStyle w:val="Bezmezer"/>
              <w:spacing w:before="120"/>
            </w:pPr>
            <w:r w:rsidRPr="00547F28">
              <w:t>Svazek obcí dohodne s obcí A převod činnosti základní školy</w:t>
            </w:r>
            <w:r>
              <w:t xml:space="preserve"> nebo mateřské školy</w:t>
            </w:r>
            <w:r w:rsidR="000707E2">
              <w:t xml:space="preserve"> </w:t>
            </w:r>
            <w:r w:rsidRPr="00547F28">
              <w:t>s účinností k 1. 1. 20</w:t>
            </w:r>
            <w:r>
              <w:t>2</w:t>
            </w:r>
            <w:r w:rsidR="00971F59">
              <w:t>7</w:t>
            </w:r>
            <w:r w:rsidRPr="00547F28">
              <w:t>. K souvisejícímu přechodu pracovněprávních vztahů k témuž datu sice dochází přímo ze zákona, je však vhodné jej také zmínit v dohodě.</w:t>
            </w:r>
          </w:p>
          <w:p w14:paraId="6E5C5DCC" w14:textId="7DFDFEB4" w:rsidR="001671F7" w:rsidRPr="003F3E6A" w:rsidRDefault="001671F7" w:rsidP="000707E2">
            <w:pPr>
              <w:pStyle w:val="Bezmezer"/>
              <w:rPr>
                <w:b/>
              </w:rPr>
            </w:pPr>
            <w:r w:rsidRPr="003F3E6A">
              <w:rPr>
                <w:b/>
              </w:rPr>
              <w:t xml:space="preserve">K platnosti smlouvy je nutné její předchozí schválení zastupitelstvem obce A </w:t>
            </w:r>
            <w:proofErr w:type="spellStart"/>
            <w:r w:rsidRPr="003F3E6A">
              <w:rPr>
                <w:b/>
              </w:rPr>
              <w:t>a</w:t>
            </w:r>
            <w:proofErr w:type="spellEnd"/>
            <w:r w:rsidRPr="003F3E6A">
              <w:rPr>
                <w:b/>
              </w:rPr>
              <w:t xml:space="preserve"> Stanovami určeným orgánem svazku obcí.</w:t>
            </w:r>
          </w:p>
          <w:p w14:paraId="68875D1C" w14:textId="028BBE21" w:rsidR="001671F7" w:rsidRPr="00547F28" w:rsidRDefault="001671F7" w:rsidP="000707E2">
            <w:pPr>
              <w:pStyle w:val="Bezmezer"/>
            </w:pPr>
            <w:r w:rsidRPr="00547F28">
              <w:t xml:space="preserve">Pokud bude smlouvou převedena veškerá činnost příspěvkové organizace, přičemž organizace bude určena ke zrušení, je usnesení zastupitelstva obce, kterým se schvaluje smlouva, vhodné doplnit již také o </w:t>
            </w:r>
            <w:r w:rsidRPr="003F3E6A">
              <w:rPr>
                <w:b/>
              </w:rPr>
              <w:t>usnesení o zrušení příspěvkové organizace</w:t>
            </w:r>
            <w:r w:rsidRPr="00547F28">
              <w:t xml:space="preserve"> </w:t>
            </w:r>
            <w:r w:rsidR="00FE54F3">
              <w:br/>
            </w:r>
            <w:r w:rsidRPr="00547F28">
              <w:t>(k 31. 12. 20</w:t>
            </w:r>
            <w:r>
              <w:t>2</w:t>
            </w:r>
            <w:r w:rsidR="00CD6B33">
              <w:t>6</w:t>
            </w:r>
            <w:r>
              <w:t xml:space="preserve"> nebo k pozdějšímu datu).</w:t>
            </w:r>
          </w:p>
        </w:tc>
      </w:tr>
    </w:tbl>
    <w:p w14:paraId="53B588BB" w14:textId="77777777" w:rsidR="00BC6A09" w:rsidRDefault="00BC6A09">
      <w:r>
        <w:br w:type="page"/>
      </w:r>
    </w:p>
    <w:tbl>
      <w:tblPr>
        <w:tblW w:w="10064"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41"/>
        <w:gridCol w:w="8523"/>
      </w:tblGrid>
      <w:tr w:rsidR="001671F7" w:rsidRPr="00547F28" w14:paraId="4936FBE6" w14:textId="77777777" w:rsidTr="005F18C0">
        <w:tc>
          <w:tcPr>
            <w:tcW w:w="1517" w:type="dxa"/>
            <w:tcBorders>
              <w:bottom w:val="single" w:sz="12" w:space="0" w:color="428D96"/>
            </w:tcBorders>
          </w:tcPr>
          <w:p w14:paraId="608672EB" w14:textId="16EB15F1" w:rsidR="001671F7" w:rsidRPr="003F3E6A" w:rsidRDefault="001671F7" w:rsidP="00BC6A09">
            <w:pPr>
              <w:pStyle w:val="Bezmezer"/>
              <w:spacing w:before="120"/>
            </w:pPr>
            <w:r w:rsidRPr="003F3E6A">
              <w:lastRenderedPageBreak/>
              <w:t>DOKUMENTY</w:t>
            </w:r>
          </w:p>
        </w:tc>
        <w:tc>
          <w:tcPr>
            <w:tcW w:w="8391" w:type="dxa"/>
            <w:tcBorders>
              <w:bottom w:val="single" w:sz="12" w:space="0" w:color="428D96"/>
            </w:tcBorders>
          </w:tcPr>
          <w:p w14:paraId="20F38C12" w14:textId="77777777" w:rsidR="001671F7" w:rsidRPr="00547F28" w:rsidRDefault="001671F7" w:rsidP="000707E2">
            <w:pPr>
              <w:pStyle w:val="Bezmezer"/>
              <w:spacing w:before="120" w:after="60"/>
            </w:pPr>
            <w:r w:rsidRPr="003F3E6A">
              <w:rPr>
                <w:b/>
              </w:rPr>
              <w:t>Příklad dohody je uveden v příloze č. 3</w:t>
            </w:r>
          </w:p>
          <w:p w14:paraId="3A515B31" w14:textId="77777777" w:rsidR="001671F7" w:rsidRPr="00547F28" w:rsidRDefault="001671F7" w:rsidP="000707E2">
            <w:pPr>
              <w:pStyle w:val="Bezmezer"/>
              <w:numPr>
                <w:ilvl w:val="0"/>
                <w:numId w:val="48"/>
              </w:numPr>
              <w:spacing w:after="60"/>
              <w:ind w:left="397" w:hanging="284"/>
            </w:pPr>
            <w:r w:rsidRPr="00547F28">
              <w:t>Nezbytnou náležitostí dohody jsou:</w:t>
            </w:r>
          </w:p>
          <w:p w14:paraId="5E2439AC" w14:textId="77777777" w:rsidR="001671F7" w:rsidRPr="00547F28" w:rsidRDefault="001671F7" w:rsidP="000707E2">
            <w:pPr>
              <w:pStyle w:val="Bezmezer"/>
              <w:numPr>
                <w:ilvl w:val="0"/>
                <w:numId w:val="48"/>
              </w:numPr>
              <w:spacing w:after="60"/>
              <w:ind w:left="397" w:hanging="284"/>
            </w:pPr>
            <w:r w:rsidRPr="00547F28">
              <w:t xml:space="preserve">označení smluvních stran – obce A </w:t>
            </w:r>
            <w:proofErr w:type="spellStart"/>
            <w:r w:rsidRPr="00547F28">
              <w:t>a</w:t>
            </w:r>
            <w:proofErr w:type="spellEnd"/>
            <w:r w:rsidRPr="00547F28">
              <w:t xml:space="preserve"> svazku obcí,</w:t>
            </w:r>
          </w:p>
          <w:p w14:paraId="2EC55147" w14:textId="77777777" w:rsidR="001671F7" w:rsidRPr="00547F28" w:rsidRDefault="001671F7" w:rsidP="000707E2">
            <w:pPr>
              <w:pStyle w:val="Bezmezer"/>
              <w:numPr>
                <w:ilvl w:val="0"/>
                <w:numId w:val="48"/>
              </w:numPr>
              <w:spacing w:after="60"/>
              <w:ind w:left="397" w:hanging="284"/>
            </w:pPr>
            <w:r w:rsidRPr="00547F28">
              <w:t>vymezení předmětu dohody – převod činnosti konkrétní školy (je vhodné označit ji uvedením druhu školy, resortním identifikátorem (IZO) a identifikací příspěvkové organizace obce, která vykonává činnost školy),</w:t>
            </w:r>
          </w:p>
          <w:p w14:paraId="62CBE9CE" w14:textId="77777777" w:rsidR="001671F7" w:rsidRPr="00547F28" w:rsidRDefault="001671F7" w:rsidP="000707E2">
            <w:pPr>
              <w:pStyle w:val="Bezmezer"/>
              <w:numPr>
                <w:ilvl w:val="0"/>
                <w:numId w:val="48"/>
              </w:numPr>
              <w:spacing w:after="60"/>
              <w:ind w:left="397" w:hanging="284"/>
            </w:pPr>
            <w:r w:rsidRPr="00547F28">
              <w:t>vymezení odpovídajících práv a povinností smluvních stran,</w:t>
            </w:r>
          </w:p>
          <w:p w14:paraId="43D57BF2" w14:textId="77777777" w:rsidR="001671F7" w:rsidRPr="00547F28" w:rsidRDefault="001671F7" w:rsidP="000707E2">
            <w:pPr>
              <w:pStyle w:val="Bezmezer"/>
              <w:numPr>
                <w:ilvl w:val="0"/>
                <w:numId w:val="48"/>
              </w:numPr>
              <w:spacing w:after="60"/>
              <w:ind w:left="397" w:hanging="284"/>
            </w:pPr>
            <w:r w:rsidRPr="00547F28">
              <w:t>rozsah převodu činnosti školy (zda se převádí v dosavadním rozsahu nebo zda dojde v souvislosti s převodem ke změnám v </w:t>
            </w:r>
            <w:r>
              <w:t>„</w:t>
            </w:r>
            <w:r w:rsidRPr="00547F28">
              <w:t>kapacitě</w:t>
            </w:r>
            <w:r>
              <w:t>“</w:t>
            </w:r>
            <w:r w:rsidRPr="00547F28">
              <w:t>, pracovištích atd.),</w:t>
            </w:r>
          </w:p>
          <w:p w14:paraId="7000D345" w14:textId="77777777" w:rsidR="001671F7" w:rsidRPr="00547F28" w:rsidRDefault="001671F7" w:rsidP="000707E2">
            <w:pPr>
              <w:pStyle w:val="Bezmezer"/>
              <w:numPr>
                <w:ilvl w:val="0"/>
                <w:numId w:val="48"/>
              </w:numPr>
              <w:spacing w:after="60"/>
              <w:ind w:left="397" w:hanging="284"/>
            </w:pPr>
            <w:r w:rsidRPr="00547F28">
              <w:t xml:space="preserve">podmínky přechodu pracovněprávních vztahů, použije se odkaz na § 338 odst. 2 </w:t>
            </w:r>
            <w:r>
              <w:t>zákoníku práce,</w:t>
            </w:r>
          </w:p>
          <w:p w14:paraId="6AB5EE88" w14:textId="4609AA31" w:rsidR="001671F7" w:rsidRPr="00547F28" w:rsidRDefault="001671F7" w:rsidP="000707E2">
            <w:pPr>
              <w:pStyle w:val="Bezmezer"/>
              <w:numPr>
                <w:ilvl w:val="0"/>
                <w:numId w:val="48"/>
              </w:numPr>
              <w:spacing w:after="60"/>
              <w:ind w:left="397" w:hanging="284"/>
            </w:pPr>
            <w:r w:rsidRPr="00547F28">
              <w:t>datum převodu činnosti a přechodu pracovněprávních vztahů (1. 1. 20</w:t>
            </w:r>
            <w:r>
              <w:t>2</w:t>
            </w:r>
            <w:r w:rsidR="00621D1F">
              <w:t>7</w:t>
            </w:r>
            <w:r w:rsidRPr="00547F28">
              <w:t>),</w:t>
            </w:r>
          </w:p>
          <w:p w14:paraId="608CC9F8" w14:textId="77777777" w:rsidR="001671F7" w:rsidRPr="00547F28" w:rsidRDefault="001671F7" w:rsidP="000707E2">
            <w:pPr>
              <w:pStyle w:val="Bezmezer"/>
              <w:numPr>
                <w:ilvl w:val="0"/>
                <w:numId w:val="48"/>
              </w:numPr>
              <w:spacing w:after="60"/>
              <w:ind w:left="397" w:hanging="284"/>
            </w:pPr>
            <w:r w:rsidRPr="00547F28">
              <w:t>procesní náležitosti</w:t>
            </w:r>
          </w:p>
          <w:p w14:paraId="142D24E2" w14:textId="77777777" w:rsidR="001671F7" w:rsidRPr="0025031A" w:rsidRDefault="001671F7" w:rsidP="000707E2">
            <w:pPr>
              <w:pStyle w:val="Bezmezer"/>
              <w:numPr>
                <w:ilvl w:val="0"/>
                <w:numId w:val="49"/>
              </w:numPr>
              <w:spacing w:after="60"/>
              <w:ind w:left="851" w:hanging="284"/>
              <w:rPr>
                <w:b/>
              </w:rPr>
            </w:pPr>
            <w:r w:rsidRPr="00547F28">
              <w:t>podmínky podání společného návrhu na zápis změn v rejstříku škol</w:t>
            </w:r>
            <w:r>
              <w:br/>
            </w:r>
            <w:r w:rsidRPr="00547F28">
              <w:t xml:space="preserve">a školských zařízení (je </w:t>
            </w:r>
            <w:r w:rsidRPr="003F3E6A">
              <w:rPr>
                <w:b/>
              </w:rPr>
              <w:t xml:space="preserve">nezbytné podat návrh současně s návrhem svazku obcí na zápis školské </w:t>
            </w:r>
            <w:r w:rsidRPr="0025031A">
              <w:rPr>
                <w:b/>
              </w:rPr>
              <w:t>právnické osoby do rejstříku školských právnických osob</w:t>
            </w:r>
            <w:r w:rsidRPr="00E92F0C">
              <w:rPr>
                <w:bCs/>
              </w:rPr>
              <w:t>),</w:t>
            </w:r>
          </w:p>
          <w:p w14:paraId="6EB24CBE" w14:textId="48B1116A" w:rsidR="001671F7" w:rsidRPr="00547F28" w:rsidRDefault="001671F7" w:rsidP="000707E2">
            <w:pPr>
              <w:pStyle w:val="Bezmezer"/>
              <w:numPr>
                <w:ilvl w:val="0"/>
                <w:numId w:val="49"/>
              </w:numPr>
              <w:ind w:left="851" w:hanging="284"/>
            </w:pPr>
            <w:r w:rsidRPr="00547F28">
              <w:t>podmínky faktického předání činnosti a pracovněprávních vztahů.</w:t>
            </w:r>
          </w:p>
        </w:tc>
      </w:tr>
      <w:tr w:rsidR="001671F7" w:rsidRPr="00547F28" w14:paraId="0706EE89" w14:textId="77777777" w:rsidTr="005F18C0">
        <w:tc>
          <w:tcPr>
            <w:tcW w:w="1517" w:type="dxa"/>
            <w:shd w:val="clear" w:color="auto" w:fill="E2F0F2"/>
          </w:tcPr>
          <w:p w14:paraId="5D6A8F87" w14:textId="7BD2E81A" w:rsidR="001671F7" w:rsidRPr="008F12F8" w:rsidRDefault="001671F7" w:rsidP="008F12F8">
            <w:pPr>
              <w:pStyle w:val="Bezmezer"/>
              <w:spacing w:before="120" w:after="60"/>
              <w:rPr>
                <w:b/>
                <w:color w:val="428D96"/>
                <w:sz w:val="24"/>
                <w:szCs w:val="24"/>
              </w:rPr>
            </w:pPr>
            <w:r w:rsidRPr="008F12F8">
              <w:rPr>
                <w:b/>
                <w:color w:val="428D96"/>
                <w:sz w:val="24"/>
                <w:szCs w:val="24"/>
              </w:rPr>
              <w:t>30. 6. 202</w:t>
            </w:r>
            <w:r w:rsidR="004F7589">
              <w:rPr>
                <w:b/>
                <w:color w:val="428D96"/>
                <w:sz w:val="24"/>
                <w:szCs w:val="24"/>
              </w:rPr>
              <w:t>6</w:t>
            </w:r>
          </w:p>
          <w:p w14:paraId="5C111A3D" w14:textId="77777777" w:rsidR="001671F7" w:rsidRPr="008F12F8" w:rsidRDefault="001671F7" w:rsidP="008F12F8">
            <w:pPr>
              <w:pStyle w:val="Bezmezer"/>
            </w:pPr>
            <w:r w:rsidRPr="008F12F8">
              <w:t>PRÁVNÍ JEDNÁNÍ</w:t>
            </w:r>
          </w:p>
        </w:tc>
        <w:tc>
          <w:tcPr>
            <w:tcW w:w="8391" w:type="dxa"/>
            <w:shd w:val="clear" w:color="auto" w:fill="E2F0F2"/>
          </w:tcPr>
          <w:p w14:paraId="17287B17" w14:textId="77777777" w:rsidR="001671F7" w:rsidRPr="008F12F8" w:rsidRDefault="001671F7" w:rsidP="008F12F8">
            <w:pPr>
              <w:pStyle w:val="Bezmezer"/>
              <w:spacing w:before="120"/>
              <w:rPr>
                <w:b/>
              </w:rPr>
            </w:pPr>
            <w:r w:rsidRPr="008F12F8">
              <w:rPr>
                <w:b/>
              </w:rPr>
              <w:t>Vydání zřizovací listiny školské právnické osoby.</w:t>
            </w:r>
          </w:p>
        </w:tc>
      </w:tr>
      <w:tr w:rsidR="001671F7" w:rsidRPr="00547F28" w14:paraId="1FE1561A" w14:textId="77777777" w:rsidTr="005F18C0">
        <w:tc>
          <w:tcPr>
            <w:tcW w:w="1517" w:type="dxa"/>
          </w:tcPr>
          <w:p w14:paraId="22644150" w14:textId="6E33DA61" w:rsidR="001671F7" w:rsidRPr="00FB2ABF" w:rsidRDefault="00FB2ABF" w:rsidP="00FB2ABF">
            <w:pPr>
              <w:pStyle w:val="Bezmezer"/>
              <w:spacing w:before="120"/>
            </w:pPr>
            <w:r w:rsidRPr="00FB2ABF">
              <w:t>PODMÍNKY</w:t>
            </w:r>
          </w:p>
        </w:tc>
        <w:tc>
          <w:tcPr>
            <w:tcW w:w="8391" w:type="dxa"/>
          </w:tcPr>
          <w:p w14:paraId="7B2A5328" w14:textId="651F172B" w:rsidR="001671F7" w:rsidRPr="00547F28" w:rsidRDefault="001671F7" w:rsidP="000707E2">
            <w:pPr>
              <w:pStyle w:val="Bezmezer"/>
              <w:spacing w:before="120"/>
            </w:pPr>
            <w:r w:rsidRPr="00547F28">
              <w:t>Zřizovací listinu školské právnické osoby vydá svazek obcí s dostatečným předstihem před očekávaným datem vz</w:t>
            </w:r>
            <w:r>
              <w:t>niku právnické osoby (1. 1. 202</w:t>
            </w:r>
            <w:r w:rsidR="00AB77E5">
              <w:t>7</w:t>
            </w:r>
            <w:r w:rsidRPr="00547F28">
              <w:t>). Orgán svazku příslušný ke schválení zřizovací listiny a k jejímu podpisu určují Stanovy svazku.</w:t>
            </w:r>
          </w:p>
          <w:p w14:paraId="21C50F1B" w14:textId="77C3FF58" w:rsidR="001671F7" w:rsidRPr="008C5249" w:rsidRDefault="001671F7" w:rsidP="000707E2">
            <w:pPr>
              <w:pStyle w:val="Bezmezer"/>
              <w:rPr>
                <w:b/>
              </w:rPr>
            </w:pPr>
            <w:r w:rsidRPr="008C5249">
              <w:rPr>
                <w:b/>
              </w:rPr>
              <w:t xml:space="preserve">Ke vzniku školské právnické osoby ovšem nedochází vydáním zřizovací listiny, </w:t>
            </w:r>
            <w:r w:rsidR="008C5249">
              <w:rPr>
                <w:b/>
              </w:rPr>
              <w:br/>
            </w:r>
            <w:r w:rsidRPr="008C5249">
              <w:rPr>
                <w:b/>
              </w:rPr>
              <w:t>ale zápisem do rejstříku školských právnických osob.</w:t>
            </w:r>
          </w:p>
        </w:tc>
      </w:tr>
      <w:tr w:rsidR="001671F7" w:rsidRPr="00547F28" w14:paraId="60E7D92B" w14:textId="77777777" w:rsidTr="005F18C0">
        <w:tc>
          <w:tcPr>
            <w:tcW w:w="1517" w:type="dxa"/>
          </w:tcPr>
          <w:p w14:paraId="6B84FFF2" w14:textId="1290E684" w:rsidR="001671F7" w:rsidRPr="00547F28" w:rsidRDefault="008C5249" w:rsidP="008C5249">
            <w:pPr>
              <w:pStyle w:val="Bezmezer"/>
              <w:spacing w:before="120"/>
            </w:pPr>
            <w:r>
              <w:t>DOKUMENTY</w:t>
            </w:r>
          </w:p>
        </w:tc>
        <w:tc>
          <w:tcPr>
            <w:tcW w:w="8391" w:type="dxa"/>
          </w:tcPr>
          <w:p w14:paraId="685BDDD3" w14:textId="77777777" w:rsidR="001671F7" w:rsidRPr="003F3E6A" w:rsidRDefault="001671F7" w:rsidP="00685592">
            <w:pPr>
              <w:pStyle w:val="Bezmezer"/>
              <w:spacing w:before="120" w:after="60"/>
              <w:rPr>
                <w:b/>
              </w:rPr>
            </w:pPr>
            <w:r w:rsidRPr="003F3E6A">
              <w:rPr>
                <w:b/>
              </w:rPr>
              <w:t>Příklad zřizovací listiny je uveden v příloze č. 4.</w:t>
            </w:r>
          </w:p>
          <w:p w14:paraId="2759CBAF" w14:textId="77777777" w:rsidR="001671F7" w:rsidRPr="00547F28" w:rsidRDefault="001671F7" w:rsidP="00402E33">
            <w:pPr>
              <w:pStyle w:val="Bezmezer"/>
              <w:numPr>
                <w:ilvl w:val="0"/>
                <w:numId w:val="50"/>
              </w:numPr>
              <w:spacing w:after="60"/>
              <w:ind w:left="397" w:hanging="284"/>
            </w:pPr>
            <w:r w:rsidRPr="00547F28">
              <w:t>Povinné náležitosti zřizovací listiny jsou podle § 125 odst. 3</w:t>
            </w:r>
            <w:r>
              <w:t xml:space="preserve"> školského</w:t>
            </w:r>
            <w:r w:rsidRPr="00547F28">
              <w:t xml:space="preserve"> zákona tyto:</w:t>
            </w:r>
          </w:p>
          <w:p w14:paraId="3AE7BEDC" w14:textId="77777777" w:rsidR="001671F7" w:rsidRPr="00547F28" w:rsidRDefault="001671F7" w:rsidP="00402E33">
            <w:pPr>
              <w:pStyle w:val="Bezmezer"/>
              <w:numPr>
                <w:ilvl w:val="0"/>
                <w:numId w:val="50"/>
              </w:numPr>
              <w:spacing w:after="60"/>
              <w:ind w:left="397" w:hanging="284"/>
            </w:pPr>
            <w:r w:rsidRPr="00547F28">
              <w:t>název a sídlo školské právnické osoby,</w:t>
            </w:r>
          </w:p>
          <w:p w14:paraId="6791BFEE" w14:textId="77777777" w:rsidR="001671F7" w:rsidRPr="00547F28" w:rsidRDefault="001671F7" w:rsidP="00402E33">
            <w:pPr>
              <w:pStyle w:val="Bezmezer"/>
              <w:numPr>
                <w:ilvl w:val="0"/>
                <w:numId w:val="50"/>
              </w:numPr>
              <w:spacing w:after="60"/>
              <w:ind w:left="397" w:hanging="284"/>
            </w:pPr>
            <w:r w:rsidRPr="00547F28">
              <w:t>identifikace zřizovatele,</w:t>
            </w:r>
          </w:p>
          <w:p w14:paraId="5D7D0EA3" w14:textId="77777777" w:rsidR="001671F7" w:rsidRPr="00547F28" w:rsidRDefault="001671F7" w:rsidP="00402E33">
            <w:pPr>
              <w:pStyle w:val="Bezmezer"/>
              <w:numPr>
                <w:ilvl w:val="0"/>
                <w:numId w:val="50"/>
              </w:numPr>
              <w:spacing w:after="60"/>
              <w:ind w:left="397" w:hanging="284"/>
            </w:pPr>
            <w:r w:rsidRPr="00547F28">
              <w:t>označení statutárního orgánu a způsob, jakým vystupuje jménem školské právnické osoby,</w:t>
            </w:r>
          </w:p>
          <w:p w14:paraId="21A762C0" w14:textId="77777777" w:rsidR="001671F7" w:rsidRPr="00547F28" w:rsidRDefault="001671F7" w:rsidP="00402E33">
            <w:pPr>
              <w:pStyle w:val="Bezmezer"/>
              <w:numPr>
                <w:ilvl w:val="0"/>
                <w:numId w:val="50"/>
              </w:numPr>
              <w:spacing w:after="60"/>
              <w:ind w:left="397" w:hanging="284"/>
            </w:pPr>
            <w:r w:rsidRPr="00547F28">
              <w:t>druhy škol a druhy a typy školských zařízení, jejichž činnost školská právnická osoba vykonává,</w:t>
            </w:r>
          </w:p>
          <w:p w14:paraId="2D8429EE" w14:textId="77777777" w:rsidR="001671F7" w:rsidRPr="00547F28" w:rsidRDefault="001671F7" w:rsidP="00402E33">
            <w:pPr>
              <w:pStyle w:val="Bezmezer"/>
              <w:numPr>
                <w:ilvl w:val="0"/>
                <w:numId w:val="50"/>
              </w:numPr>
              <w:spacing w:after="60"/>
              <w:ind w:left="397" w:hanging="284"/>
            </w:pPr>
            <w:r w:rsidRPr="00547F28">
              <w:t>předmět, podmínky a rozsah doplňkové činnosti, je-li doplňková činnost této školské právnické osobě povolena,</w:t>
            </w:r>
          </w:p>
          <w:p w14:paraId="4249628E" w14:textId="77777777" w:rsidR="001671F7" w:rsidRPr="00547F28" w:rsidRDefault="001671F7" w:rsidP="00402E33">
            <w:pPr>
              <w:pStyle w:val="Bezmezer"/>
              <w:numPr>
                <w:ilvl w:val="0"/>
                <w:numId w:val="50"/>
              </w:numPr>
              <w:spacing w:after="60"/>
              <w:ind w:left="397" w:hanging="284"/>
            </w:pPr>
            <w:r w:rsidRPr="00547F28">
              <w:t>vymezení způsobu majetkového zajištění činnosti školské právnické osoby,</w:t>
            </w:r>
          </w:p>
          <w:p w14:paraId="1456CC49" w14:textId="77777777" w:rsidR="001671F7" w:rsidRPr="00547F28" w:rsidRDefault="001671F7" w:rsidP="00402E33">
            <w:pPr>
              <w:pStyle w:val="Bezmezer"/>
              <w:numPr>
                <w:ilvl w:val="0"/>
                <w:numId w:val="50"/>
              </w:numPr>
              <w:ind w:left="397" w:hanging="284"/>
            </w:pPr>
            <w:r w:rsidRPr="00547F28">
              <w:t>vymezení doby, na kterou je školská právnická osoba zřízena.</w:t>
            </w:r>
          </w:p>
        </w:tc>
      </w:tr>
    </w:tbl>
    <w:p w14:paraId="6256A727" w14:textId="77777777" w:rsidR="00305579" w:rsidRDefault="00305579">
      <w:r>
        <w:br w:type="page"/>
      </w:r>
    </w:p>
    <w:tbl>
      <w:tblPr>
        <w:tblW w:w="10062"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ayout w:type="fixed"/>
        <w:tblLook w:val="01E0" w:firstRow="1" w:lastRow="1" w:firstColumn="1" w:lastColumn="1" w:noHBand="0" w:noVBand="0"/>
      </w:tblPr>
      <w:tblGrid>
        <w:gridCol w:w="1505"/>
        <w:gridCol w:w="8557"/>
      </w:tblGrid>
      <w:tr w:rsidR="00085B12" w:rsidRPr="00547F28" w14:paraId="164252DE" w14:textId="77777777" w:rsidTr="005F18C0">
        <w:tc>
          <w:tcPr>
            <w:tcW w:w="1520" w:type="dxa"/>
            <w:shd w:val="clear" w:color="auto" w:fill="E2F0F2"/>
          </w:tcPr>
          <w:p w14:paraId="39833FDB" w14:textId="74C8B1D9" w:rsidR="001671F7" w:rsidRPr="00305579" w:rsidRDefault="001671F7" w:rsidP="005F18C0">
            <w:pPr>
              <w:pStyle w:val="Bezmezer"/>
              <w:spacing w:before="120" w:after="60"/>
              <w:jc w:val="left"/>
              <w:rPr>
                <w:b/>
                <w:color w:val="428D96"/>
                <w:sz w:val="24"/>
                <w:szCs w:val="24"/>
              </w:rPr>
            </w:pPr>
            <w:r w:rsidRPr="00305579">
              <w:rPr>
                <w:b/>
                <w:color w:val="428D96"/>
                <w:sz w:val="24"/>
                <w:szCs w:val="24"/>
              </w:rPr>
              <w:lastRenderedPageBreak/>
              <w:t>3. 7. 202</w:t>
            </w:r>
            <w:r w:rsidR="005D2E8A">
              <w:rPr>
                <w:b/>
                <w:color w:val="428D96"/>
                <w:sz w:val="24"/>
                <w:szCs w:val="24"/>
              </w:rPr>
              <w:t>6</w:t>
            </w:r>
          </w:p>
          <w:p w14:paraId="7B358A59" w14:textId="77777777" w:rsidR="001671F7" w:rsidRPr="00305579" w:rsidRDefault="001671F7" w:rsidP="005F18C0">
            <w:pPr>
              <w:pStyle w:val="Bezmezer"/>
              <w:jc w:val="left"/>
            </w:pPr>
            <w:r w:rsidRPr="00305579">
              <w:t>PRÁVNÍ JEDNÁNÍ</w:t>
            </w:r>
          </w:p>
        </w:tc>
        <w:tc>
          <w:tcPr>
            <w:tcW w:w="8659" w:type="dxa"/>
            <w:shd w:val="clear" w:color="auto" w:fill="E2F0F2"/>
          </w:tcPr>
          <w:p w14:paraId="500977B6" w14:textId="77777777" w:rsidR="001671F7" w:rsidRPr="00305579" w:rsidRDefault="001671F7" w:rsidP="00305579">
            <w:pPr>
              <w:pStyle w:val="Bezmezer"/>
              <w:spacing w:before="120"/>
              <w:jc w:val="left"/>
              <w:rPr>
                <w:b/>
              </w:rPr>
            </w:pPr>
            <w:r w:rsidRPr="00305579">
              <w:rPr>
                <w:b/>
              </w:rPr>
              <w:t>Vyhlášení konkursu na ředitele školské právnické osoby. Jmenování členů konkursní komise.</w:t>
            </w:r>
          </w:p>
        </w:tc>
      </w:tr>
      <w:tr w:rsidR="00085B12" w:rsidRPr="00547F28" w14:paraId="045E47DF" w14:textId="77777777" w:rsidTr="005F18C0">
        <w:tc>
          <w:tcPr>
            <w:tcW w:w="1520" w:type="dxa"/>
          </w:tcPr>
          <w:p w14:paraId="6D2B2C0B" w14:textId="525BBAE1" w:rsidR="001671F7" w:rsidRPr="003F3E6A" w:rsidRDefault="001671F7" w:rsidP="005F18C0">
            <w:pPr>
              <w:pStyle w:val="Bezmezer"/>
              <w:spacing w:before="120"/>
              <w:jc w:val="left"/>
            </w:pPr>
            <w:r w:rsidRPr="003F3E6A">
              <w:t>PODMÍNK</w:t>
            </w:r>
            <w:r w:rsidR="00B84C7D">
              <w:t>Y</w:t>
            </w:r>
          </w:p>
        </w:tc>
        <w:tc>
          <w:tcPr>
            <w:tcW w:w="8659" w:type="dxa"/>
          </w:tcPr>
          <w:p w14:paraId="2C45947D" w14:textId="77777777" w:rsidR="001671F7" w:rsidRPr="00547F28" w:rsidRDefault="001671F7" w:rsidP="00C70C65">
            <w:pPr>
              <w:pStyle w:val="Bezmezer"/>
              <w:spacing w:before="120"/>
            </w:pPr>
            <w:r w:rsidRPr="00547F28">
              <w:t>Podmínkou vyhlášení konkursu je vydání zřizovací lis</w:t>
            </w:r>
            <w:r>
              <w:t>tiny školské právnické osoby</w:t>
            </w:r>
            <w:r w:rsidRPr="00547F28">
              <w:t xml:space="preserve">. </w:t>
            </w:r>
          </w:p>
        </w:tc>
      </w:tr>
      <w:tr w:rsidR="00085B12" w:rsidRPr="00547F28" w14:paraId="584E583B" w14:textId="77777777" w:rsidTr="005F18C0">
        <w:trPr>
          <w:trHeight w:val="1514"/>
        </w:trPr>
        <w:tc>
          <w:tcPr>
            <w:tcW w:w="1520" w:type="dxa"/>
            <w:tcBorders>
              <w:bottom w:val="single" w:sz="12" w:space="0" w:color="428D96"/>
            </w:tcBorders>
          </w:tcPr>
          <w:p w14:paraId="52BCE97D" w14:textId="77777777" w:rsidR="001671F7" w:rsidRPr="003F3E6A" w:rsidRDefault="001671F7" w:rsidP="00C70C65">
            <w:pPr>
              <w:pStyle w:val="Bezmezer"/>
              <w:spacing w:before="120"/>
            </w:pPr>
            <w:r w:rsidRPr="003F3E6A">
              <w:t>DOKUMENTY</w:t>
            </w:r>
          </w:p>
        </w:tc>
        <w:tc>
          <w:tcPr>
            <w:tcW w:w="8659" w:type="dxa"/>
            <w:tcBorders>
              <w:bottom w:val="single" w:sz="12" w:space="0" w:color="428D96"/>
            </w:tcBorders>
          </w:tcPr>
          <w:p w14:paraId="34564ACF" w14:textId="77777777" w:rsidR="001671F7" w:rsidRPr="00547F28" w:rsidRDefault="001671F7" w:rsidP="00C70C65">
            <w:pPr>
              <w:pStyle w:val="Bezmezer"/>
              <w:spacing w:before="120" w:after="60"/>
            </w:pPr>
            <w:r w:rsidRPr="00547F28">
              <w:t>Náležitosti vyhlášení konkursu jsou podle § 3 vyhlášky č. 54/2005 Sb. tyto:</w:t>
            </w:r>
          </w:p>
          <w:p w14:paraId="6D80BE57" w14:textId="77777777" w:rsidR="001671F7" w:rsidRPr="00547F28" w:rsidRDefault="001671F7" w:rsidP="00402E33">
            <w:pPr>
              <w:pStyle w:val="Bezmezer"/>
              <w:numPr>
                <w:ilvl w:val="0"/>
                <w:numId w:val="51"/>
              </w:numPr>
              <w:spacing w:after="60"/>
              <w:ind w:left="397" w:hanging="284"/>
            </w:pPr>
            <w:r w:rsidRPr="00547F28">
              <w:t>název funkce a název školské právnické osoby,</w:t>
            </w:r>
          </w:p>
          <w:p w14:paraId="7F12F2F5" w14:textId="77777777" w:rsidR="001671F7" w:rsidRPr="00547F28" w:rsidRDefault="001671F7" w:rsidP="00402E33">
            <w:pPr>
              <w:pStyle w:val="Bezmezer"/>
              <w:numPr>
                <w:ilvl w:val="0"/>
                <w:numId w:val="51"/>
              </w:numPr>
              <w:spacing w:after="60"/>
              <w:ind w:left="397" w:hanging="284"/>
            </w:pPr>
            <w:r w:rsidRPr="00547F28">
              <w:t>předpoklady pro výkon dané funkce,</w:t>
            </w:r>
          </w:p>
          <w:p w14:paraId="14FF9BD0" w14:textId="77777777" w:rsidR="001671F7" w:rsidRPr="00547F28" w:rsidRDefault="001671F7" w:rsidP="00402E33">
            <w:pPr>
              <w:pStyle w:val="Bezmezer"/>
              <w:numPr>
                <w:ilvl w:val="0"/>
                <w:numId w:val="51"/>
              </w:numPr>
              <w:spacing w:after="60"/>
              <w:ind w:left="397" w:hanging="284"/>
            </w:pPr>
            <w:r w:rsidRPr="00547F28">
              <w:t>název a adresa zřizovatele, na kterou se doručují přihlášky,</w:t>
            </w:r>
          </w:p>
          <w:p w14:paraId="2D094950" w14:textId="241D3D0E" w:rsidR="001671F7" w:rsidRPr="00957D0A" w:rsidRDefault="001671F7" w:rsidP="00402E33">
            <w:pPr>
              <w:pStyle w:val="Bezmezer"/>
              <w:numPr>
                <w:ilvl w:val="0"/>
                <w:numId w:val="51"/>
              </w:numPr>
              <w:ind w:left="397" w:hanging="284"/>
            </w:pPr>
            <w:r w:rsidRPr="00547F28">
              <w:t xml:space="preserve">obsahové náležitosti přihlášky a termín jejího podání (například do 30. </w:t>
            </w:r>
            <w:r>
              <w:t>8</w:t>
            </w:r>
            <w:r w:rsidRPr="00547F28">
              <w:t>. 20</w:t>
            </w:r>
            <w:r>
              <w:t>2</w:t>
            </w:r>
            <w:r w:rsidR="00BB5999">
              <w:t>6</w:t>
            </w:r>
            <w:r w:rsidRPr="00547F28">
              <w:t xml:space="preserve">). </w:t>
            </w:r>
          </w:p>
        </w:tc>
      </w:tr>
      <w:tr w:rsidR="00085B12" w:rsidRPr="00547F28" w14:paraId="12DE0E49" w14:textId="77777777" w:rsidTr="005F18C0">
        <w:trPr>
          <w:trHeight w:val="1514"/>
        </w:trPr>
        <w:tc>
          <w:tcPr>
            <w:tcW w:w="1520" w:type="dxa"/>
            <w:shd w:val="clear" w:color="auto" w:fill="E2F0F2"/>
          </w:tcPr>
          <w:p w14:paraId="509BA4ED" w14:textId="10BC0A78" w:rsidR="001671F7" w:rsidRPr="00C70C65" w:rsidRDefault="001671F7" w:rsidP="00C70C65">
            <w:pPr>
              <w:pStyle w:val="Bezmezer"/>
              <w:spacing w:before="120" w:after="60"/>
              <w:rPr>
                <w:b/>
                <w:color w:val="428D96"/>
                <w:sz w:val="24"/>
                <w:szCs w:val="24"/>
              </w:rPr>
            </w:pPr>
            <w:r w:rsidRPr="00C70C65">
              <w:rPr>
                <w:b/>
                <w:color w:val="428D96"/>
                <w:sz w:val="24"/>
                <w:szCs w:val="24"/>
              </w:rPr>
              <w:t>1. 9. 202</w:t>
            </w:r>
            <w:r w:rsidR="00B74EEA">
              <w:rPr>
                <w:b/>
                <w:color w:val="428D96"/>
                <w:sz w:val="24"/>
                <w:szCs w:val="24"/>
              </w:rPr>
              <w:t>6</w:t>
            </w:r>
          </w:p>
          <w:p w14:paraId="7E12FB99" w14:textId="77777777" w:rsidR="001671F7" w:rsidRPr="003F3E6A" w:rsidRDefault="001671F7" w:rsidP="00C70C65">
            <w:pPr>
              <w:pStyle w:val="Bezmezer"/>
            </w:pPr>
            <w:r>
              <w:t>PRÁVNÍ JEDNÁNÍ</w:t>
            </w:r>
          </w:p>
        </w:tc>
        <w:tc>
          <w:tcPr>
            <w:tcW w:w="8659" w:type="dxa"/>
            <w:shd w:val="clear" w:color="auto" w:fill="E2F0F2"/>
          </w:tcPr>
          <w:p w14:paraId="394B252D" w14:textId="77777777" w:rsidR="001671F7" w:rsidRPr="003F3E6A" w:rsidRDefault="001671F7" w:rsidP="00C70C65">
            <w:pPr>
              <w:pStyle w:val="Bezmezer"/>
              <w:spacing w:before="120"/>
              <w:rPr>
                <w:b/>
              </w:rPr>
            </w:pPr>
            <w:r w:rsidRPr="003F3E6A">
              <w:rPr>
                <w:b/>
              </w:rPr>
              <w:t>Odeslání pozvánek ke konkursu na ředitele školské právnické osoby.</w:t>
            </w:r>
          </w:p>
        </w:tc>
      </w:tr>
      <w:tr w:rsidR="00085B12" w:rsidRPr="00547F28" w14:paraId="5E863766" w14:textId="77777777" w:rsidTr="005F18C0">
        <w:tc>
          <w:tcPr>
            <w:tcW w:w="1520" w:type="dxa"/>
            <w:tcBorders>
              <w:bottom w:val="single" w:sz="12" w:space="0" w:color="428D96"/>
            </w:tcBorders>
          </w:tcPr>
          <w:p w14:paraId="6BD6BF50" w14:textId="77777777" w:rsidR="001671F7" w:rsidRPr="003F3E6A" w:rsidRDefault="001671F7" w:rsidP="001069F8">
            <w:pPr>
              <w:pStyle w:val="Bezmezer"/>
              <w:spacing w:before="120"/>
            </w:pPr>
            <w:r w:rsidRPr="003F3E6A">
              <w:t>PODMÍNKY</w:t>
            </w:r>
          </w:p>
        </w:tc>
        <w:tc>
          <w:tcPr>
            <w:tcW w:w="8659" w:type="dxa"/>
            <w:tcBorders>
              <w:bottom w:val="single" w:sz="12" w:space="0" w:color="428D96"/>
            </w:tcBorders>
          </w:tcPr>
          <w:p w14:paraId="28765421" w14:textId="77777777" w:rsidR="001671F7" w:rsidRPr="00547F28" w:rsidRDefault="001671F7" w:rsidP="000707E2">
            <w:pPr>
              <w:pStyle w:val="Bezmezer"/>
              <w:spacing w:before="120"/>
            </w:pPr>
            <w:r w:rsidRPr="00547F28">
              <w:t xml:space="preserve">Podle § 4 odst. 5 </w:t>
            </w:r>
            <w:r>
              <w:t xml:space="preserve">vyhlášky č. 54/2005 Sb. </w:t>
            </w:r>
            <w:r w:rsidRPr="00547F28">
              <w:t>se pozvánky ke konkursu posílají uchazečům doporučenou zásilkou s</w:t>
            </w:r>
            <w:r>
              <w:t> </w:t>
            </w:r>
            <w:r w:rsidRPr="00547F28">
              <w:t>dodejkou</w:t>
            </w:r>
            <w:r>
              <w:t xml:space="preserve"> </w:t>
            </w:r>
            <w:r w:rsidRPr="0046515C">
              <w:t>na adresu, kterou uchazeč sdělí v přihlášce, nebo do datové schránky, pokud ji uchazeč uvedl v přihlášce, nebo na adresu elektronické pošty uchazeče, pokud ji uchazeč uvedl v přihlášce,</w:t>
            </w:r>
            <w:r w:rsidRPr="00547F28">
              <w:t xml:space="preserve"> nejpozději 14 dní přede dnem konání konkursu. </w:t>
            </w:r>
          </w:p>
        </w:tc>
      </w:tr>
      <w:tr w:rsidR="00085B12" w:rsidRPr="00547F28" w14:paraId="29C784A3" w14:textId="77777777" w:rsidTr="005F18C0">
        <w:tc>
          <w:tcPr>
            <w:tcW w:w="1520" w:type="dxa"/>
            <w:shd w:val="clear" w:color="auto" w:fill="E2F0F2"/>
          </w:tcPr>
          <w:p w14:paraId="5E0833D9" w14:textId="18EA62E8" w:rsidR="001671F7" w:rsidRPr="00BE54E4" w:rsidRDefault="001671F7" w:rsidP="00BE54E4">
            <w:pPr>
              <w:pStyle w:val="Bezmezer"/>
              <w:spacing w:before="120" w:after="60"/>
              <w:rPr>
                <w:b/>
                <w:color w:val="428D96"/>
                <w:sz w:val="24"/>
                <w:szCs w:val="24"/>
              </w:rPr>
            </w:pPr>
            <w:r w:rsidRPr="00BE54E4">
              <w:rPr>
                <w:b/>
                <w:color w:val="428D96"/>
                <w:sz w:val="24"/>
                <w:szCs w:val="24"/>
              </w:rPr>
              <w:t>15. 9. 202</w:t>
            </w:r>
            <w:r w:rsidR="00B74EEA">
              <w:rPr>
                <w:b/>
                <w:color w:val="428D96"/>
                <w:sz w:val="24"/>
                <w:szCs w:val="24"/>
              </w:rPr>
              <w:t>6</w:t>
            </w:r>
          </w:p>
          <w:p w14:paraId="7BB9E5F8" w14:textId="77777777" w:rsidR="001671F7" w:rsidRPr="003F3E6A" w:rsidRDefault="001671F7" w:rsidP="00C70C65">
            <w:pPr>
              <w:pStyle w:val="Bezmezer"/>
            </w:pPr>
            <w:r>
              <w:t>PRÁVNÍ JEDNÁNÍ</w:t>
            </w:r>
          </w:p>
        </w:tc>
        <w:tc>
          <w:tcPr>
            <w:tcW w:w="8659" w:type="dxa"/>
            <w:shd w:val="clear" w:color="auto" w:fill="E2F0F2"/>
          </w:tcPr>
          <w:p w14:paraId="25B848A4" w14:textId="589EA2E4" w:rsidR="001671F7" w:rsidRPr="00547F28" w:rsidRDefault="001671F7" w:rsidP="00BE54E4">
            <w:pPr>
              <w:pStyle w:val="Bezmezer"/>
              <w:spacing w:before="120"/>
              <w:jc w:val="left"/>
            </w:pPr>
            <w:r w:rsidRPr="003F3E6A">
              <w:rPr>
                <w:b/>
              </w:rPr>
              <w:t xml:space="preserve">Podání žádosti o změny v zápisu základní </w:t>
            </w:r>
            <w:r w:rsidRPr="00CE2D48">
              <w:rPr>
                <w:b/>
              </w:rPr>
              <w:t>školy nebo mateřské školy</w:t>
            </w:r>
            <w:r>
              <w:t xml:space="preserve"> </w:t>
            </w:r>
            <w:r w:rsidRPr="00547F28">
              <w:t xml:space="preserve">v rejstříku škol </w:t>
            </w:r>
            <w:r w:rsidR="00BE54E4">
              <w:br/>
            </w:r>
            <w:r w:rsidRPr="00547F28">
              <w:t xml:space="preserve">a školských zařízení a žádosti o </w:t>
            </w:r>
            <w:r w:rsidRPr="003F3E6A">
              <w:rPr>
                <w:b/>
              </w:rPr>
              <w:t>zápis školské právnické osoby</w:t>
            </w:r>
            <w:r w:rsidRPr="00547F28">
              <w:t xml:space="preserve"> do rejstříku školských právnických osob.</w:t>
            </w:r>
          </w:p>
        </w:tc>
      </w:tr>
      <w:tr w:rsidR="00085B12" w:rsidRPr="00547F28" w14:paraId="1F75D9C3" w14:textId="77777777" w:rsidTr="005F18C0">
        <w:tc>
          <w:tcPr>
            <w:tcW w:w="1520" w:type="dxa"/>
          </w:tcPr>
          <w:p w14:paraId="5C399145" w14:textId="325A6D05" w:rsidR="001671F7" w:rsidRPr="003F3E6A" w:rsidRDefault="001C1E6F" w:rsidP="001C1E6F">
            <w:pPr>
              <w:pStyle w:val="Bezmezer"/>
              <w:spacing w:before="120"/>
            </w:pPr>
            <w:r>
              <w:t>PODMÍNKY</w:t>
            </w:r>
          </w:p>
        </w:tc>
        <w:tc>
          <w:tcPr>
            <w:tcW w:w="8659" w:type="dxa"/>
          </w:tcPr>
          <w:p w14:paraId="2786E566" w14:textId="77777777" w:rsidR="001671F7" w:rsidRPr="003F3E6A" w:rsidRDefault="001671F7" w:rsidP="000707E2">
            <w:pPr>
              <w:pStyle w:val="Bezmezer"/>
              <w:spacing w:before="120" w:after="60"/>
              <w:rPr>
                <w:b/>
              </w:rPr>
            </w:pPr>
            <w:r w:rsidRPr="003F3E6A">
              <w:rPr>
                <w:b/>
              </w:rPr>
              <w:t>Žádost o zápis změny v</w:t>
            </w:r>
            <w:r>
              <w:rPr>
                <w:b/>
              </w:rPr>
              <w:t xml:space="preserve"> těchto </w:t>
            </w:r>
            <w:r w:rsidRPr="003F3E6A">
              <w:rPr>
                <w:b/>
              </w:rPr>
              <w:t>údajích:</w:t>
            </w:r>
          </w:p>
          <w:p w14:paraId="7D1B5204" w14:textId="77777777" w:rsidR="001671F7" w:rsidRPr="00547F28" w:rsidRDefault="001671F7" w:rsidP="000707E2">
            <w:pPr>
              <w:pStyle w:val="Bezmezer"/>
              <w:numPr>
                <w:ilvl w:val="0"/>
                <w:numId w:val="52"/>
              </w:numPr>
              <w:spacing w:after="60"/>
              <w:ind w:left="397" w:hanging="284"/>
            </w:pPr>
            <w:r w:rsidRPr="00547F28">
              <w:t>týká se vždy údajů podle § 144 odst.</w:t>
            </w:r>
            <w:r>
              <w:t xml:space="preserve"> 1 písm. b) a c), popřípadě také i) školského zákona</w:t>
            </w:r>
            <w:r w:rsidRPr="00547F28">
              <w:t>,</w:t>
            </w:r>
          </w:p>
          <w:p w14:paraId="1C266D19" w14:textId="77777777" w:rsidR="001671F7" w:rsidRPr="00547F28" w:rsidRDefault="001671F7" w:rsidP="000707E2">
            <w:pPr>
              <w:pStyle w:val="Bezmezer"/>
              <w:numPr>
                <w:ilvl w:val="0"/>
                <w:numId w:val="52"/>
              </w:numPr>
              <w:spacing w:after="60"/>
              <w:ind w:left="397" w:hanging="284"/>
            </w:pPr>
            <w:r w:rsidRPr="00547F28">
              <w:t xml:space="preserve">podávají ji </w:t>
            </w:r>
            <w:r w:rsidRPr="003F3E6A">
              <w:rPr>
                <w:b/>
              </w:rPr>
              <w:t xml:space="preserve">společně obec A </w:t>
            </w:r>
            <w:proofErr w:type="spellStart"/>
            <w:r w:rsidRPr="003F3E6A">
              <w:rPr>
                <w:b/>
              </w:rPr>
              <w:t>a</w:t>
            </w:r>
            <w:proofErr w:type="spellEnd"/>
            <w:r w:rsidRPr="003F3E6A">
              <w:rPr>
                <w:b/>
              </w:rPr>
              <w:t xml:space="preserve"> svazek obcí</w:t>
            </w:r>
            <w:r w:rsidRPr="00547F28">
              <w:t>,</w:t>
            </w:r>
          </w:p>
          <w:p w14:paraId="0934257D" w14:textId="72E1126E" w:rsidR="001671F7" w:rsidRDefault="001671F7" w:rsidP="000707E2">
            <w:pPr>
              <w:pStyle w:val="Bezmezer"/>
              <w:numPr>
                <w:ilvl w:val="0"/>
                <w:numId w:val="52"/>
              </w:numPr>
              <w:spacing w:after="60"/>
              <w:ind w:left="397" w:hanging="284"/>
            </w:pPr>
            <w:r w:rsidRPr="00547F28">
              <w:t>navrhované datum změny bude 1. 1. 20</w:t>
            </w:r>
            <w:r>
              <w:t>2</w:t>
            </w:r>
            <w:r w:rsidR="003C3E59">
              <w:t>7</w:t>
            </w:r>
            <w:r>
              <w:t>.</w:t>
            </w:r>
          </w:p>
          <w:p w14:paraId="308ED1E0" w14:textId="77777777" w:rsidR="001671F7" w:rsidRPr="00547F28" w:rsidRDefault="001671F7" w:rsidP="000707E2">
            <w:pPr>
              <w:pStyle w:val="Bezmezer"/>
              <w:numPr>
                <w:ilvl w:val="0"/>
                <w:numId w:val="52"/>
              </w:numPr>
              <w:spacing w:after="60"/>
              <w:ind w:left="397" w:hanging="284"/>
            </w:pPr>
            <w:r w:rsidRPr="002F16E7">
              <w:rPr>
                <w:b/>
              </w:rPr>
              <w:t>Žádost o zápis školské právnické osoby do rejstříku školských právnických osob:</w:t>
            </w:r>
          </w:p>
          <w:p w14:paraId="72165151" w14:textId="77777777" w:rsidR="001671F7" w:rsidRPr="003F3E6A" w:rsidRDefault="001671F7" w:rsidP="000707E2">
            <w:pPr>
              <w:pStyle w:val="Bezmezer"/>
              <w:numPr>
                <w:ilvl w:val="0"/>
                <w:numId w:val="52"/>
              </w:numPr>
              <w:spacing w:after="60"/>
              <w:ind w:left="397" w:hanging="284"/>
              <w:rPr>
                <w:spacing w:val="-4"/>
              </w:rPr>
            </w:pPr>
            <w:r w:rsidRPr="003F3E6A">
              <w:rPr>
                <w:spacing w:val="-4"/>
              </w:rPr>
              <w:t xml:space="preserve">jedná se o návrh na zahájení řízení podle § 157 odst. 1 a 3 </w:t>
            </w:r>
            <w:r>
              <w:rPr>
                <w:spacing w:val="-4"/>
              </w:rPr>
              <w:t xml:space="preserve">školského </w:t>
            </w:r>
            <w:r w:rsidRPr="003F3E6A">
              <w:rPr>
                <w:spacing w:val="-4"/>
              </w:rPr>
              <w:t>zákona,</w:t>
            </w:r>
          </w:p>
          <w:p w14:paraId="5D3A938D" w14:textId="77777777" w:rsidR="001671F7" w:rsidRPr="00547F28" w:rsidRDefault="001671F7" w:rsidP="000707E2">
            <w:pPr>
              <w:pStyle w:val="Bezmezer"/>
              <w:numPr>
                <w:ilvl w:val="0"/>
                <w:numId w:val="52"/>
              </w:numPr>
              <w:ind w:left="397" w:hanging="284"/>
            </w:pPr>
            <w:r w:rsidRPr="00547F28">
              <w:t xml:space="preserve">podává ji </w:t>
            </w:r>
            <w:r w:rsidRPr="003F3E6A">
              <w:rPr>
                <w:b/>
              </w:rPr>
              <w:t>svazek obcí</w:t>
            </w:r>
            <w:r>
              <w:rPr>
                <w:b/>
              </w:rPr>
              <w:t xml:space="preserve"> jednající za školskou právnickou osobu, která dosud nevznikla</w:t>
            </w:r>
            <w:r>
              <w:t>.</w:t>
            </w:r>
          </w:p>
          <w:p w14:paraId="2B3B5D45" w14:textId="77777777" w:rsidR="001671F7" w:rsidRPr="00547F28" w:rsidRDefault="001671F7" w:rsidP="000707E2">
            <w:pPr>
              <w:pStyle w:val="Bezmezer"/>
            </w:pPr>
            <w:r w:rsidRPr="003F3E6A">
              <w:rPr>
                <w:b/>
              </w:rPr>
              <w:t>Obě žádosti musejí být podány současně</w:t>
            </w:r>
            <w:r w:rsidRPr="00547F28">
              <w:t xml:space="preserve"> (srov. § 157 odst. 1 </w:t>
            </w:r>
            <w:r>
              <w:t xml:space="preserve">školského </w:t>
            </w:r>
            <w:r w:rsidRPr="00547F28">
              <w:t>zákona</w:t>
            </w:r>
            <w:r>
              <w:t>)</w:t>
            </w:r>
            <w:r w:rsidRPr="00547F28">
              <w:t>.</w:t>
            </w:r>
          </w:p>
        </w:tc>
      </w:tr>
      <w:tr w:rsidR="00085B12" w:rsidRPr="00547F28" w14:paraId="6EAC3877" w14:textId="77777777" w:rsidTr="005F18C0">
        <w:tc>
          <w:tcPr>
            <w:tcW w:w="1520" w:type="dxa"/>
            <w:tcBorders>
              <w:bottom w:val="single" w:sz="12" w:space="0" w:color="428D96"/>
            </w:tcBorders>
          </w:tcPr>
          <w:p w14:paraId="720DF624" w14:textId="7EACB676" w:rsidR="001671F7" w:rsidRPr="003F3E6A" w:rsidRDefault="00025D49" w:rsidP="00025D49">
            <w:pPr>
              <w:pStyle w:val="Bezmezer"/>
              <w:spacing w:before="120"/>
              <w:jc w:val="left"/>
            </w:pPr>
            <w:r>
              <w:t>DOKUMENTY</w:t>
            </w:r>
          </w:p>
        </w:tc>
        <w:tc>
          <w:tcPr>
            <w:tcW w:w="8659" w:type="dxa"/>
            <w:tcBorders>
              <w:bottom w:val="single" w:sz="12" w:space="0" w:color="428D96"/>
            </w:tcBorders>
          </w:tcPr>
          <w:p w14:paraId="1CA8C3CF" w14:textId="77777777" w:rsidR="001671F7" w:rsidRPr="003F3E6A" w:rsidRDefault="001671F7" w:rsidP="000707E2">
            <w:pPr>
              <w:pStyle w:val="Bezmezer"/>
              <w:spacing w:before="120" w:after="60"/>
              <w:rPr>
                <w:b/>
              </w:rPr>
            </w:pPr>
            <w:r w:rsidRPr="003F3E6A">
              <w:rPr>
                <w:b/>
              </w:rPr>
              <w:t xml:space="preserve">Vzor žádosti o zápis změny v rejstříku škol a školských zařízení je zveřejněn </w:t>
            </w:r>
            <w:r>
              <w:rPr>
                <w:b/>
              </w:rPr>
              <w:br/>
            </w:r>
            <w:r w:rsidRPr="003F3E6A">
              <w:rPr>
                <w:b/>
              </w:rPr>
              <w:t>na adrese</w:t>
            </w:r>
          </w:p>
          <w:p w14:paraId="116C9213" w14:textId="3F8CEFFC" w:rsidR="001671F7" w:rsidRPr="003F3E6A" w:rsidRDefault="008B2F84" w:rsidP="000707E2">
            <w:pPr>
              <w:pStyle w:val="Bezmezer"/>
              <w:rPr>
                <w:b/>
              </w:rPr>
            </w:pPr>
            <w:hyperlink r:id="rId11" w:history="1">
              <w:r w:rsidRPr="0064422C">
                <w:rPr>
                  <w:rStyle w:val="Hypertextovodkaz"/>
                  <w:bCs/>
                </w:rPr>
                <w:t>https://msmt.gov.cz/vzdelavani/formulare-zadosti</w:t>
              </w:r>
            </w:hyperlink>
            <w:r w:rsidR="001671F7" w:rsidRPr="00547F28">
              <w:t>.</w:t>
            </w:r>
          </w:p>
          <w:p w14:paraId="06045136" w14:textId="66109449" w:rsidR="001671F7" w:rsidRPr="00547F28" w:rsidRDefault="001671F7" w:rsidP="000707E2">
            <w:pPr>
              <w:pStyle w:val="Bezmezer"/>
            </w:pPr>
            <w:r w:rsidRPr="003F3E6A">
              <w:rPr>
                <w:b/>
              </w:rPr>
              <w:t>K podání žádosti o zápis do rejstříku školských právnických osob</w:t>
            </w:r>
            <w:r w:rsidRPr="00547F28">
              <w:t xml:space="preserve"> není stanoven předepsaný formulář, a její obsah proto vychází z ustanovení § 37 odst. 2 a § 45 odst. 1 a 2 zákona č.</w:t>
            </w:r>
            <w:r w:rsidR="000707E2">
              <w:t> </w:t>
            </w:r>
            <w:r w:rsidRPr="00547F28">
              <w:t>500/2004 Sb. Přílohami žádosti budou především listiny dokládající skutečnosti podle §</w:t>
            </w:r>
            <w:r w:rsidR="000707E2">
              <w:t> </w:t>
            </w:r>
            <w:r w:rsidRPr="00547F28">
              <w:t xml:space="preserve">154 odst. 1 </w:t>
            </w:r>
            <w:r>
              <w:t xml:space="preserve">školského </w:t>
            </w:r>
            <w:r w:rsidRPr="00547F28">
              <w:t xml:space="preserve">zákona </w:t>
            </w:r>
            <w:r>
              <w:t>(</w:t>
            </w:r>
            <w:r w:rsidRPr="00547F28">
              <w:t>zřizovací listina</w:t>
            </w:r>
            <w:r w:rsidR="00025D49">
              <w:t xml:space="preserve"> </w:t>
            </w:r>
            <w:r w:rsidRPr="00547F28">
              <w:t xml:space="preserve">a jmenovací </w:t>
            </w:r>
            <w:r>
              <w:t>„</w:t>
            </w:r>
            <w:r w:rsidRPr="00547F28">
              <w:t>dekret</w:t>
            </w:r>
            <w:r>
              <w:t>“</w:t>
            </w:r>
            <w:r w:rsidRPr="00547F28">
              <w:t xml:space="preserve"> ředitele školské právnické osoby</w:t>
            </w:r>
            <w:r>
              <w:t xml:space="preserve"> – lze doložit následně, neboť v době podání žádosti dosud nebude konkursní řízení ukončeno</w:t>
            </w:r>
            <w:r w:rsidRPr="00547F28">
              <w:t>).</w:t>
            </w:r>
          </w:p>
        </w:tc>
      </w:tr>
      <w:tr w:rsidR="00085B12" w:rsidRPr="00547F28" w14:paraId="23EA6107" w14:textId="77777777" w:rsidTr="005F18C0">
        <w:tc>
          <w:tcPr>
            <w:tcW w:w="1520" w:type="dxa"/>
            <w:shd w:val="clear" w:color="auto" w:fill="E2F0F2"/>
          </w:tcPr>
          <w:p w14:paraId="5FFF21BE" w14:textId="1CDF714A" w:rsidR="001671F7" w:rsidRPr="002F0A41" w:rsidRDefault="00F44775" w:rsidP="005F18C0">
            <w:pPr>
              <w:pStyle w:val="Bezmezer"/>
              <w:spacing w:before="120" w:after="60"/>
              <w:jc w:val="left"/>
              <w:rPr>
                <w:b/>
                <w:color w:val="428D96"/>
                <w:sz w:val="24"/>
                <w:szCs w:val="24"/>
              </w:rPr>
            </w:pPr>
            <w:r>
              <w:rPr>
                <w:b/>
                <w:color w:val="428D96"/>
                <w:sz w:val="24"/>
                <w:szCs w:val="24"/>
              </w:rPr>
              <w:lastRenderedPageBreak/>
              <w:t>30</w:t>
            </w:r>
            <w:r w:rsidR="001671F7" w:rsidRPr="002F0A41">
              <w:rPr>
                <w:b/>
                <w:color w:val="428D96"/>
                <w:sz w:val="24"/>
                <w:szCs w:val="24"/>
              </w:rPr>
              <w:t>. 9. 202</w:t>
            </w:r>
            <w:r w:rsidR="00B74EEA">
              <w:rPr>
                <w:b/>
                <w:color w:val="428D96"/>
                <w:sz w:val="24"/>
                <w:szCs w:val="24"/>
              </w:rPr>
              <w:t>6</w:t>
            </w:r>
          </w:p>
          <w:p w14:paraId="59BE613F" w14:textId="77777777" w:rsidR="001671F7" w:rsidRPr="002F0A41" w:rsidRDefault="001671F7" w:rsidP="002F0A41">
            <w:pPr>
              <w:pStyle w:val="Bezmezer"/>
            </w:pPr>
            <w:r w:rsidRPr="002F0A41">
              <w:t>PRÁVNÍ JEDNÁNÍ</w:t>
            </w:r>
          </w:p>
        </w:tc>
        <w:tc>
          <w:tcPr>
            <w:tcW w:w="8659" w:type="dxa"/>
            <w:shd w:val="clear" w:color="auto" w:fill="E2F0F2"/>
          </w:tcPr>
          <w:p w14:paraId="77A584F3" w14:textId="4309D616" w:rsidR="001671F7" w:rsidRPr="002F0A41" w:rsidRDefault="001671F7" w:rsidP="002F0A41">
            <w:pPr>
              <w:pStyle w:val="Bezmezer"/>
              <w:spacing w:before="120"/>
              <w:jc w:val="left"/>
              <w:rPr>
                <w:b/>
              </w:rPr>
            </w:pPr>
            <w:r w:rsidRPr="002F0A41">
              <w:rPr>
                <w:b/>
              </w:rPr>
              <w:t>Odvolání dosavadního ředitele příspěvkové organizace z vedoucího pracovního místa ředitele k 31. 12. 202</w:t>
            </w:r>
            <w:r w:rsidR="00CC109A">
              <w:rPr>
                <w:b/>
              </w:rPr>
              <w:t>6</w:t>
            </w:r>
            <w:r w:rsidRPr="002F0A41">
              <w:rPr>
                <w:b/>
              </w:rPr>
              <w:t>.</w:t>
            </w:r>
          </w:p>
        </w:tc>
      </w:tr>
      <w:tr w:rsidR="00085B12" w:rsidRPr="00547F28" w14:paraId="51877B10" w14:textId="77777777" w:rsidTr="005F18C0">
        <w:tc>
          <w:tcPr>
            <w:tcW w:w="1520" w:type="dxa"/>
            <w:tcBorders>
              <w:bottom w:val="single" w:sz="12" w:space="0" w:color="428D96"/>
            </w:tcBorders>
          </w:tcPr>
          <w:p w14:paraId="1ABB7A9B" w14:textId="77777777" w:rsidR="001671F7" w:rsidRPr="003F3E6A" w:rsidRDefault="001671F7" w:rsidP="00F54462">
            <w:pPr>
              <w:pStyle w:val="Bezmezer"/>
              <w:spacing w:before="120"/>
              <w:jc w:val="left"/>
            </w:pPr>
            <w:r w:rsidRPr="003F3E6A">
              <w:t>PODMÍNKY</w:t>
            </w:r>
          </w:p>
        </w:tc>
        <w:tc>
          <w:tcPr>
            <w:tcW w:w="8659" w:type="dxa"/>
            <w:tcBorders>
              <w:bottom w:val="single" w:sz="12" w:space="0" w:color="428D96"/>
            </w:tcBorders>
          </w:tcPr>
          <w:p w14:paraId="255B3CCA" w14:textId="1E999615" w:rsidR="001671F7" w:rsidRPr="00547F28" w:rsidRDefault="001671F7" w:rsidP="003D4D5F">
            <w:pPr>
              <w:pStyle w:val="Bezmezer"/>
              <w:spacing w:before="120"/>
            </w:pPr>
            <w:r w:rsidRPr="00547F28">
              <w:t>K odvolání ředitele dojde z důvodů organizačních změn spočívajících v převedení činnosti základní školy</w:t>
            </w:r>
            <w:r>
              <w:t xml:space="preserve"> nebo mateřské školy</w:t>
            </w:r>
            <w:r w:rsidRPr="00547F28">
              <w:t xml:space="preserve"> na školskou právnickou osobu jiného zřizovatele </w:t>
            </w:r>
            <w:r w:rsidR="00F54462">
              <w:br/>
            </w:r>
            <w:r w:rsidRPr="00547F28">
              <w:t>a souvisejícího zrušení příspěvkové organizace obce</w:t>
            </w:r>
            <w:r>
              <w:t xml:space="preserve">, tedy z důvodu uvedeného </w:t>
            </w:r>
            <w:r w:rsidR="00F54462">
              <w:br/>
            </w:r>
            <w:r>
              <w:t>v § 166 odst. 4 písm. d) školského zákona</w:t>
            </w:r>
            <w:r w:rsidRPr="00547F28">
              <w:t>.</w:t>
            </w:r>
          </w:p>
          <w:p w14:paraId="3837D8DD" w14:textId="6B66D84A" w:rsidR="001671F7" w:rsidRPr="00547F28" w:rsidRDefault="001671F7" w:rsidP="003D4D5F">
            <w:pPr>
              <w:pStyle w:val="Bezmezer"/>
            </w:pPr>
            <w:r w:rsidRPr="00547F28">
              <w:t>Účinky odvolání se stanoví na 31. 12. 20</w:t>
            </w:r>
            <w:r>
              <w:t>2</w:t>
            </w:r>
            <w:r w:rsidR="00B74EEA">
              <w:t>6</w:t>
            </w:r>
            <w:r w:rsidRPr="00547F28">
              <w:t>.</w:t>
            </w:r>
          </w:p>
        </w:tc>
      </w:tr>
      <w:tr w:rsidR="00085B12" w:rsidRPr="003A3522" w14:paraId="053F0E17" w14:textId="77777777" w:rsidTr="005F18C0">
        <w:tc>
          <w:tcPr>
            <w:tcW w:w="1520" w:type="dxa"/>
            <w:shd w:val="clear" w:color="auto" w:fill="E2F0F2"/>
          </w:tcPr>
          <w:p w14:paraId="5588FA6A" w14:textId="638487F7" w:rsidR="001671F7" w:rsidRPr="003A3522" w:rsidRDefault="003D4D5F" w:rsidP="003A3522">
            <w:pPr>
              <w:pStyle w:val="Bezmezer"/>
              <w:spacing w:before="120" w:after="60"/>
              <w:jc w:val="left"/>
              <w:rPr>
                <w:b/>
                <w:color w:val="428D96"/>
                <w:sz w:val="24"/>
                <w:szCs w:val="24"/>
              </w:rPr>
            </w:pPr>
            <w:r>
              <w:rPr>
                <w:b/>
                <w:color w:val="428D96"/>
                <w:sz w:val="24"/>
                <w:szCs w:val="24"/>
              </w:rPr>
              <w:t>30</w:t>
            </w:r>
            <w:r w:rsidR="001671F7" w:rsidRPr="003A3522">
              <w:rPr>
                <w:b/>
                <w:color w:val="428D96"/>
                <w:sz w:val="24"/>
                <w:szCs w:val="24"/>
              </w:rPr>
              <w:t>. 9. 202</w:t>
            </w:r>
            <w:r w:rsidR="00B74EEA">
              <w:rPr>
                <w:b/>
                <w:color w:val="428D96"/>
                <w:sz w:val="24"/>
                <w:szCs w:val="24"/>
              </w:rPr>
              <w:t>6</w:t>
            </w:r>
          </w:p>
          <w:p w14:paraId="02FB9A0A" w14:textId="77777777" w:rsidR="001671F7" w:rsidRPr="003A3522" w:rsidRDefault="001671F7" w:rsidP="003A3522">
            <w:pPr>
              <w:pStyle w:val="Bezmezer"/>
              <w:jc w:val="left"/>
            </w:pPr>
            <w:r w:rsidRPr="003A3522">
              <w:t>PRÁVNÍ JEDNÁNÍ</w:t>
            </w:r>
          </w:p>
        </w:tc>
        <w:tc>
          <w:tcPr>
            <w:tcW w:w="8659" w:type="dxa"/>
            <w:shd w:val="clear" w:color="auto" w:fill="E2F0F2"/>
          </w:tcPr>
          <w:p w14:paraId="230EAE3D" w14:textId="474ABE98" w:rsidR="001671F7" w:rsidRPr="003B5F2E" w:rsidRDefault="001671F7" w:rsidP="003A3522">
            <w:pPr>
              <w:pStyle w:val="Bezmezer"/>
              <w:spacing w:before="120"/>
              <w:jc w:val="left"/>
              <w:rPr>
                <w:b/>
              </w:rPr>
            </w:pPr>
            <w:r w:rsidRPr="003B5F2E">
              <w:rPr>
                <w:b/>
              </w:rPr>
              <w:t>Konkurs na funkci ředitele školské právnické osoby.</w:t>
            </w:r>
          </w:p>
        </w:tc>
      </w:tr>
      <w:tr w:rsidR="00085B12" w:rsidRPr="003A3522" w14:paraId="60F49A16" w14:textId="77777777" w:rsidTr="005F18C0">
        <w:tc>
          <w:tcPr>
            <w:tcW w:w="1520" w:type="dxa"/>
            <w:shd w:val="clear" w:color="auto" w:fill="E2F0F2"/>
          </w:tcPr>
          <w:p w14:paraId="5F0C371C" w14:textId="155D73EB" w:rsidR="001671F7" w:rsidRPr="003A3522" w:rsidRDefault="00A86817" w:rsidP="003A3522">
            <w:pPr>
              <w:pStyle w:val="Bezmezer"/>
              <w:spacing w:before="120" w:after="60"/>
              <w:jc w:val="left"/>
              <w:rPr>
                <w:b/>
                <w:color w:val="428D96"/>
                <w:sz w:val="24"/>
                <w:szCs w:val="24"/>
              </w:rPr>
            </w:pPr>
            <w:r>
              <w:rPr>
                <w:b/>
                <w:color w:val="428D96"/>
                <w:sz w:val="24"/>
                <w:szCs w:val="24"/>
              </w:rPr>
              <w:t>1</w:t>
            </w:r>
            <w:r w:rsidR="0027404C">
              <w:rPr>
                <w:b/>
                <w:color w:val="428D96"/>
                <w:sz w:val="24"/>
                <w:szCs w:val="24"/>
              </w:rPr>
              <w:t>5</w:t>
            </w:r>
            <w:r w:rsidR="001671F7" w:rsidRPr="003A3522">
              <w:rPr>
                <w:b/>
                <w:color w:val="428D96"/>
                <w:sz w:val="24"/>
                <w:szCs w:val="24"/>
              </w:rPr>
              <w:t>. 1</w:t>
            </w:r>
            <w:r w:rsidR="0027404C">
              <w:rPr>
                <w:b/>
                <w:color w:val="428D96"/>
                <w:sz w:val="24"/>
                <w:szCs w:val="24"/>
              </w:rPr>
              <w:t>1</w:t>
            </w:r>
            <w:r w:rsidR="001671F7" w:rsidRPr="003A3522">
              <w:rPr>
                <w:b/>
                <w:color w:val="428D96"/>
                <w:sz w:val="24"/>
                <w:szCs w:val="24"/>
              </w:rPr>
              <w:t>. 202</w:t>
            </w:r>
            <w:r w:rsidR="00B74EEA">
              <w:rPr>
                <w:b/>
                <w:color w:val="428D96"/>
                <w:sz w:val="24"/>
                <w:szCs w:val="24"/>
              </w:rPr>
              <w:t>6</w:t>
            </w:r>
          </w:p>
          <w:p w14:paraId="72AB1432" w14:textId="77777777" w:rsidR="001671F7" w:rsidRPr="003A3522" w:rsidRDefault="001671F7" w:rsidP="003A3522">
            <w:pPr>
              <w:pStyle w:val="Bezmezer"/>
              <w:jc w:val="left"/>
            </w:pPr>
            <w:r w:rsidRPr="003A3522">
              <w:t>PRÁVNÍ JEDNÁNÍ</w:t>
            </w:r>
          </w:p>
        </w:tc>
        <w:tc>
          <w:tcPr>
            <w:tcW w:w="8659" w:type="dxa"/>
            <w:shd w:val="clear" w:color="auto" w:fill="E2F0F2"/>
          </w:tcPr>
          <w:p w14:paraId="2832B901" w14:textId="3D34CD59" w:rsidR="001671F7" w:rsidRPr="003B5F2E" w:rsidRDefault="001671F7" w:rsidP="003A3522">
            <w:pPr>
              <w:pStyle w:val="Bezmezer"/>
              <w:spacing w:before="120"/>
              <w:jc w:val="left"/>
              <w:rPr>
                <w:b/>
              </w:rPr>
            </w:pPr>
            <w:r w:rsidRPr="003B5F2E">
              <w:rPr>
                <w:b/>
              </w:rPr>
              <w:t>Jmenování ředitele školské právnické osoby (s účinky nejpozději k 1. 1. 202</w:t>
            </w:r>
            <w:r w:rsidR="00B74EEA">
              <w:rPr>
                <w:b/>
              </w:rPr>
              <w:t>7</w:t>
            </w:r>
            <w:r w:rsidRPr="003B5F2E">
              <w:rPr>
                <w:b/>
              </w:rPr>
              <w:t>).</w:t>
            </w:r>
          </w:p>
          <w:p w14:paraId="3CF01223" w14:textId="77777777" w:rsidR="001671F7" w:rsidRPr="003A3522" w:rsidRDefault="001671F7" w:rsidP="002B0CAB">
            <w:pPr>
              <w:pStyle w:val="Bezmezer"/>
            </w:pPr>
            <w:r w:rsidRPr="003A3522">
              <w:t>V souladu s § 166 odst. 2 školského zákona je ředitel školské právnické osoby zřizované svazkem obcí jmenován na vedoucí pracovní místo na základě zřizovatelem vyhlášeného konkursního řízení.</w:t>
            </w:r>
          </w:p>
        </w:tc>
      </w:tr>
      <w:tr w:rsidR="00085B12" w:rsidRPr="003A3522" w14:paraId="31351602" w14:textId="77777777" w:rsidTr="005F18C0">
        <w:tc>
          <w:tcPr>
            <w:tcW w:w="1520" w:type="dxa"/>
            <w:shd w:val="clear" w:color="auto" w:fill="E2F0F2"/>
          </w:tcPr>
          <w:p w14:paraId="22C821E0" w14:textId="2F683741" w:rsidR="001671F7" w:rsidRPr="00615515" w:rsidRDefault="00A86817" w:rsidP="00615515">
            <w:pPr>
              <w:pStyle w:val="Bezmezer"/>
              <w:spacing w:before="120" w:after="60"/>
              <w:jc w:val="left"/>
              <w:rPr>
                <w:b/>
                <w:color w:val="428D96"/>
                <w:sz w:val="24"/>
                <w:szCs w:val="24"/>
              </w:rPr>
            </w:pPr>
            <w:r>
              <w:rPr>
                <w:b/>
                <w:color w:val="428D96"/>
                <w:sz w:val="24"/>
                <w:szCs w:val="24"/>
              </w:rPr>
              <w:t>1</w:t>
            </w:r>
            <w:r w:rsidR="0027404C">
              <w:rPr>
                <w:b/>
                <w:color w:val="428D96"/>
                <w:sz w:val="24"/>
                <w:szCs w:val="24"/>
              </w:rPr>
              <w:t>5</w:t>
            </w:r>
            <w:r w:rsidR="001671F7" w:rsidRPr="00615515">
              <w:rPr>
                <w:b/>
                <w:color w:val="428D96"/>
                <w:sz w:val="24"/>
                <w:szCs w:val="24"/>
              </w:rPr>
              <w:t>. 1</w:t>
            </w:r>
            <w:r w:rsidR="0027404C">
              <w:rPr>
                <w:b/>
                <w:color w:val="428D96"/>
                <w:sz w:val="24"/>
                <w:szCs w:val="24"/>
              </w:rPr>
              <w:t>1</w:t>
            </w:r>
            <w:r w:rsidR="001671F7" w:rsidRPr="00615515">
              <w:rPr>
                <w:b/>
                <w:color w:val="428D96"/>
                <w:sz w:val="24"/>
                <w:szCs w:val="24"/>
              </w:rPr>
              <w:t>. 202</w:t>
            </w:r>
            <w:r w:rsidR="00B74EEA">
              <w:rPr>
                <w:b/>
                <w:color w:val="428D96"/>
                <w:sz w:val="24"/>
                <w:szCs w:val="24"/>
              </w:rPr>
              <w:t>6</w:t>
            </w:r>
          </w:p>
          <w:p w14:paraId="72C846B8" w14:textId="77777777" w:rsidR="001671F7" w:rsidRPr="003A3522" w:rsidRDefault="001671F7" w:rsidP="003A3522">
            <w:pPr>
              <w:pStyle w:val="Bezmezer"/>
              <w:jc w:val="left"/>
            </w:pPr>
            <w:r w:rsidRPr="003A3522">
              <w:t>PRÁVNÍ JEDNÁNÍ</w:t>
            </w:r>
          </w:p>
        </w:tc>
        <w:tc>
          <w:tcPr>
            <w:tcW w:w="8659" w:type="dxa"/>
            <w:shd w:val="clear" w:color="auto" w:fill="E2F0F2"/>
          </w:tcPr>
          <w:p w14:paraId="084DF177" w14:textId="29E44D9D" w:rsidR="001671F7" w:rsidRPr="00615515" w:rsidRDefault="001671F7" w:rsidP="00615515">
            <w:pPr>
              <w:pStyle w:val="Bezmezer"/>
              <w:spacing w:before="120"/>
              <w:jc w:val="left"/>
              <w:rPr>
                <w:b/>
              </w:rPr>
            </w:pPr>
            <w:r w:rsidRPr="00615515">
              <w:rPr>
                <w:b/>
              </w:rPr>
              <w:t xml:space="preserve">Uzavření smlouvy o výpůjčce budovy školy a souvisejícího majetku mezi svazkem obcí </w:t>
            </w:r>
            <w:r w:rsidR="00615515">
              <w:rPr>
                <w:b/>
              </w:rPr>
              <w:br/>
            </w:r>
            <w:r w:rsidRPr="00615515">
              <w:rPr>
                <w:b/>
              </w:rPr>
              <w:t>a školskou právnickou osobou.</w:t>
            </w:r>
          </w:p>
        </w:tc>
      </w:tr>
      <w:tr w:rsidR="00085B12" w:rsidRPr="00547F28" w14:paraId="031EBA74" w14:textId="77777777" w:rsidTr="005F18C0">
        <w:tc>
          <w:tcPr>
            <w:tcW w:w="1520" w:type="dxa"/>
          </w:tcPr>
          <w:p w14:paraId="328C50F3" w14:textId="5068D734" w:rsidR="001671F7" w:rsidRPr="003F3E6A" w:rsidRDefault="00F840DB" w:rsidP="00F840DB">
            <w:pPr>
              <w:pStyle w:val="Bezmezer"/>
              <w:spacing w:before="120"/>
            </w:pPr>
            <w:r>
              <w:t>PODMÍNKY</w:t>
            </w:r>
          </w:p>
        </w:tc>
        <w:tc>
          <w:tcPr>
            <w:tcW w:w="8659" w:type="dxa"/>
          </w:tcPr>
          <w:p w14:paraId="4C0A37F1" w14:textId="77777777" w:rsidR="001671F7" w:rsidRPr="00547F28" w:rsidRDefault="001671F7" w:rsidP="008A2976">
            <w:pPr>
              <w:pStyle w:val="Bezmezer"/>
              <w:spacing w:before="120"/>
            </w:pPr>
            <w:r w:rsidRPr="00547F28">
              <w:t xml:space="preserve">Smlouva o výpůjčce je smluvní typ upravený v </w:t>
            </w:r>
            <w:r>
              <w:rPr>
                <w:b/>
              </w:rPr>
              <w:t>§ 2193 až § 2200</w:t>
            </w:r>
            <w:r w:rsidRPr="003F3E6A">
              <w:rPr>
                <w:b/>
              </w:rPr>
              <w:t xml:space="preserve"> občanského zákoníku.</w:t>
            </w:r>
          </w:p>
          <w:p w14:paraId="3F110532" w14:textId="77777777" w:rsidR="001671F7" w:rsidRPr="00547F28" w:rsidRDefault="001671F7" w:rsidP="008A2976">
            <w:pPr>
              <w:pStyle w:val="Bezmezer"/>
            </w:pPr>
            <w:r w:rsidRPr="00547F28">
              <w:t>Předpokladem uzavření smlouvy v daném případě je, že do svazku obcí byl obcí, která dosud zřizuje základní školu</w:t>
            </w:r>
            <w:r>
              <w:t xml:space="preserve"> nebo mateřskou školu</w:t>
            </w:r>
            <w:r w:rsidRPr="00547F28">
              <w:t>, vložen předmětný majetek.</w:t>
            </w:r>
            <w:r w:rsidRPr="002C7E7B">
              <w:t xml:space="preserve"> </w:t>
            </w:r>
            <w:r w:rsidRPr="00AF39EE">
              <w:t>Pokud nedošlo ke vkladu majetku, bude na místě svazku obcí jako půjčitel vystupovat obec.</w:t>
            </w:r>
          </w:p>
          <w:p w14:paraId="0B01378B" w14:textId="77777777" w:rsidR="001671F7" w:rsidRPr="00547F28" w:rsidRDefault="001671F7" w:rsidP="008A2976">
            <w:pPr>
              <w:pStyle w:val="Bezmezer"/>
            </w:pPr>
            <w:r w:rsidRPr="00547F28">
              <w:t xml:space="preserve">Smlouvu uzavírá svazek obcí se školskou právnickou osobou, </w:t>
            </w:r>
            <w:r>
              <w:t>přičemž pokud</w:t>
            </w:r>
            <w:r w:rsidRPr="00547F28">
              <w:t xml:space="preserve"> ještě nevznikla, </w:t>
            </w:r>
            <w:r>
              <w:t>jedná jejím</w:t>
            </w:r>
            <w:r w:rsidRPr="00547F28">
              <w:t xml:space="preserve"> jménem osoba k tomu určená svazkem obcí (jde o postup upravený v § </w:t>
            </w:r>
            <w:r>
              <w:t>127 občanského zákoníku</w:t>
            </w:r>
            <w:r w:rsidRPr="00547F28">
              <w:t>). Osobou jednající jménem ještě neexistující školské právnické osoby může být například její budoucí a v tomto okamžiku již jmenovaný</w:t>
            </w:r>
            <w:r>
              <w:t xml:space="preserve"> (byť dosud „neúčinně“)</w:t>
            </w:r>
            <w:r w:rsidRPr="00547F28">
              <w:t xml:space="preserve"> ředitel.</w:t>
            </w:r>
          </w:p>
          <w:p w14:paraId="48BC83F2" w14:textId="4C1C9047" w:rsidR="001671F7" w:rsidRPr="003F3E6A" w:rsidRDefault="001671F7" w:rsidP="008A2976">
            <w:pPr>
              <w:pStyle w:val="Bezmezer"/>
              <w:rPr>
                <w:b/>
              </w:rPr>
            </w:pPr>
            <w:r w:rsidRPr="00547F28">
              <w:t>Předmětem smlouvy je dispozice s majetkem, který bude do svazku vložen s účinností teprve k 1. 1. 20</w:t>
            </w:r>
            <w:r>
              <w:t>2</w:t>
            </w:r>
            <w:r w:rsidR="00C4117F">
              <w:t>7</w:t>
            </w:r>
            <w:r w:rsidRPr="00547F28">
              <w:t xml:space="preserve">. Smlouva tudíž musí být uzavírána s odkládací podmínkou – </w:t>
            </w:r>
            <w:r w:rsidRPr="003F3E6A">
              <w:rPr>
                <w:b/>
              </w:rPr>
              <w:t>právní účinky výpůjčky musí být podmíněny účinností vkladu majetku do svazku obcí.</w:t>
            </w:r>
          </w:p>
        </w:tc>
      </w:tr>
      <w:tr w:rsidR="00085B12" w:rsidRPr="00547F28" w14:paraId="3A716CDB" w14:textId="77777777" w:rsidTr="005F18C0">
        <w:tc>
          <w:tcPr>
            <w:tcW w:w="1520" w:type="dxa"/>
          </w:tcPr>
          <w:p w14:paraId="64B871C8" w14:textId="7F283242" w:rsidR="001671F7" w:rsidRPr="003F3E6A" w:rsidRDefault="0080089E" w:rsidP="0080089E">
            <w:pPr>
              <w:pStyle w:val="Bezmezer"/>
              <w:spacing w:before="120"/>
            </w:pPr>
            <w:r>
              <w:t>DOKUMENTY</w:t>
            </w:r>
          </w:p>
        </w:tc>
        <w:tc>
          <w:tcPr>
            <w:tcW w:w="8659" w:type="dxa"/>
          </w:tcPr>
          <w:p w14:paraId="12F1EF9C" w14:textId="77777777" w:rsidR="001671F7" w:rsidRPr="003F3E6A" w:rsidRDefault="001671F7" w:rsidP="008A2976">
            <w:pPr>
              <w:pStyle w:val="Bezmezer"/>
              <w:spacing w:before="120"/>
              <w:rPr>
                <w:b/>
              </w:rPr>
            </w:pPr>
            <w:r w:rsidRPr="003F3E6A">
              <w:rPr>
                <w:b/>
              </w:rPr>
              <w:t>Příklad smlouvy je uveden v příloze č. 5.</w:t>
            </w:r>
          </w:p>
          <w:p w14:paraId="6681E100" w14:textId="77777777" w:rsidR="001671F7" w:rsidRPr="00547F28" w:rsidRDefault="001671F7" w:rsidP="008A2976">
            <w:pPr>
              <w:pStyle w:val="Bezmezer"/>
              <w:spacing w:after="60"/>
            </w:pPr>
            <w:r w:rsidRPr="00547F28">
              <w:t>Nezbytnou náležitostí smlouvy je:</w:t>
            </w:r>
          </w:p>
          <w:p w14:paraId="1FA1B915" w14:textId="7ED7E18F" w:rsidR="001671F7" w:rsidRPr="00547F28" w:rsidRDefault="001671F7" w:rsidP="008A2976">
            <w:pPr>
              <w:pStyle w:val="Bezmezer"/>
              <w:numPr>
                <w:ilvl w:val="0"/>
                <w:numId w:val="53"/>
              </w:numPr>
              <w:spacing w:after="60"/>
              <w:ind w:left="397" w:hanging="284"/>
            </w:pPr>
            <w:r w:rsidRPr="00547F28">
              <w:t xml:space="preserve">označení smluvních stran </w:t>
            </w:r>
            <w:r w:rsidR="00B01F6A">
              <w:t>–</w:t>
            </w:r>
            <w:r w:rsidRPr="00547F28">
              <w:t xml:space="preserve"> svazek obcí, školská právnická osoba (zvláštní pozornost </w:t>
            </w:r>
            <w:r w:rsidR="0080089E">
              <w:br/>
            </w:r>
            <w:r w:rsidRPr="00547F28">
              <w:t xml:space="preserve">je nutné věnovat uvedení osoby jednající za školskou právnickou osobu a odkazu </w:t>
            </w:r>
            <w:r w:rsidR="0080089E">
              <w:br/>
            </w:r>
            <w:r w:rsidRPr="00547F28">
              <w:t xml:space="preserve">na § </w:t>
            </w:r>
            <w:r>
              <w:t>127 občanského zákoníku</w:t>
            </w:r>
            <w:r w:rsidRPr="00547F28">
              <w:t>)</w:t>
            </w:r>
            <w:r>
              <w:t>,</w:t>
            </w:r>
          </w:p>
          <w:p w14:paraId="1A462CAE" w14:textId="77777777" w:rsidR="001671F7" w:rsidRPr="00547F28" w:rsidRDefault="001671F7" w:rsidP="008A2976">
            <w:pPr>
              <w:pStyle w:val="Bezmezer"/>
              <w:numPr>
                <w:ilvl w:val="0"/>
                <w:numId w:val="53"/>
              </w:numPr>
              <w:spacing w:after="60"/>
              <w:ind w:left="397" w:hanging="284"/>
            </w:pPr>
            <w:r w:rsidRPr="00547F28">
              <w:t>vymezení předmětu výpůjčky – přesné označení majetku,</w:t>
            </w:r>
          </w:p>
          <w:p w14:paraId="112CBEB8" w14:textId="77777777" w:rsidR="001671F7" w:rsidRPr="00547F28" w:rsidRDefault="001671F7" w:rsidP="008A2976">
            <w:pPr>
              <w:pStyle w:val="Bezmezer"/>
              <w:numPr>
                <w:ilvl w:val="0"/>
                <w:numId w:val="53"/>
              </w:numPr>
              <w:spacing w:after="60"/>
              <w:ind w:left="397" w:hanging="284"/>
            </w:pPr>
            <w:r w:rsidRPr="00547F28">
              <w:t>práva a povinnos</w:t>
            </w:r>
            <w:r>
              <w:t xml:space="preserve">ti smluvních stran (srov. § 2194 až 2200 </w:t>
            </w:r>
            <w:r w:rsidRPr="00547F28">
              <w:t>občanského zákoníku),</w:t>
            </w:r>
          </w:p>
          <w:p w14:paraId="7C9D5276" w14:textId="77777777" w:rsidR="001671F7" w:rsidRPr="00547F28" w:rsidRDefault="001671F7" w:rsidP="008A2976">
            <w:pPr>
              <w:pStyle w:val="Bezmezer"/>
              <w:numPr>
                <w:ilvl w:val="0"/>
                <w:numId w:val="53"/>
              </w:numPr>
              <w:ind w:left="397" w:hanging="284"/>
            </w:pPr>
            <w:r w:rsidRPr="00547F28">
              <w:t>stanovená doba vypůjčení majetku.</w:t>
            </w:r>
          </w:p>
        </w:tc>
      </w:tr>
    </w:tbl>
    <w:p w14:paraId="4B9CD2D0" w14:textId="77777777" w:rsidR="0080089E" w:rsidRDefault="0080089E">
      <w:r>
        <w:br w:type="page"/>
      </w:r>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1671F7" w:rsidRPr="00547F28" w14:paraId="21854353" w14:textId="77777777" w:rsidTr="005E66CD">
        <w:tc>
          <w:tcPr>
            <w:tcW w:w="1517" w:type="dxa"/>
            <w:shd w:val="clear" w:color="auto" w:fill="E2F0F2"/>
          </w:tcPr>
          <w:p w14:paraId="2C69EE4B" w14:textId="3AF52F20" w:rsidR="001671F7" w:rsidRPr="00C461BA" w:rsidRDefault="00BE67CB" w:rsidP="00C461BA">
            <w:pPr>
              <w:pStyle w:val="Bezmezer"/>
              <w:spacing w:before="120" w:after="60"/>
              <w:jc w:val="left"/>
              <w:rPr>
                <w:b/>
                <w:color w:val="428D96"/>
                <w:sz w:val="24"/>
                <w:szCs w:val="24"/>
              </w:rPr>
            </w:pPr>
            <w:r>
              <w:rPr>
                <w:b/>
                <w:color w:val="428D96"/>
                <w:sz w:val="24"/>
                <w:szCs w:val="24"/>
              </w:rPr>
              <w:lastRenderedPageBreak/>
              <w:t>28</w:t>
            </w:r>
            <w:r w:rsidR="001671F7" w:rsidRPr="00C461BA">
              <w:rPr>
                <w:b/>
                <w:color w:val="428D96"/>
                <w:sz w:val="24"/>
                <w:szCs w:val="24"/>
              </w:rPr>
              <w:t>. 11. 202</w:t>
            </w:r>
            <w:r w:rsidR="00F772D5">
              <w:rPr>
                <w:b/>
                <w:color w:val="428D96"/>
                <w:sz w:val="24"/>
                <w:szCs w:val="24"/>
              </w:rPr>
              <w:t>6</w:t>
            </w:r>
          </w:p>
          <w:p w14:paraId="76E779D3" w14:textId="77777777" w:rsidR="001671F7" w:rsidRPr="00C461BA" w:rsidRDefault="001671F7" w:rsidP="00C461BA">
            <w:pPr>
              <w:pStyle w:val="Bezmezer"/>
              <w:jc w:val="left"/>
            </w:pPr>
            <w:r w:rsidRPr="00C461BA">
              <w:t>PRÁVNÍ JEDNÁNÍ</w:t>
            </w:r>
          </w:p>
        </w:tc>
        <w:tc>
          <w:tcPr>
            <w:tcW w:w="8391" w:type="dxa"/>
            <w:shd w:val="clear" w:color="auto" w:fill="E2F0F2"/>
          </w:tcPr>
          <w:p w14:paraId="293997E7" w14:textId="77777777" w:rsidR="001671F7" w:rsidRPr="00C461BA" w:rsidRDefault="001671F7" w:rsidP="00C461BA">
            <w:pPr>
              <w:pStyle w:val="Bezmezer"/>
              <w:spacing w:before="120"/>
              <w:jc w:val="left"/>
              <w:rPr>
                <w:b/>
              </w:rPr>
            </w:pPr>
            <w:r w:rsidRPr="00C461BA">
              <w:rPr>
                <w:b/>
              </w:rPr>
              <w:t xml:space="preserve">Vydání obecně závazných vyhlášek obcí o stanovení školského obvodu mateřské nebo základní školy zřizované svazkem obcí </w:t>
            </w:r>
          </w:p>
        </w:tc>
      </w:tr>
      <w:tr w:rsidR="001671F7" w:rsidRPr="00547F28" w14:paraId="4ACCAF29" w14:textId="77777777" w:rsidTr="005E66CD">
        <w:tc>
          <w:tcPr>
            <w:tcW w:w="1517" w:type="dxa"/>
          </w:tcPr>
          <w:p w14:paraId="107488CB" w14:textId="77777777" w:rsidR="001671F7" w:rsidRPr="00C461BA" w:rsidRDefault="001671F7" w:rsidP="00C461BA">
            <w:pPr>
              <w:pStyle w:val="Bezmezer"/>
              <w:spacing w:before="120"/>
              <w:jc w:val="left"/>
            </w:pPr>
            <w:r w:rsidRPr="00C461BA">
              <w:t>PODMÍNKY</w:t>
            </w:r>
          </w:p>
          <w:p w14:paraId="61B08BB7" w14:textId="77777777" w:rsidR="001671F7" w:rsidRPr="00C461BA" w:rsidRDefault="001671F7" w:rsidP="00C461BA">
            <w:pPr>
              <w:pStyle w:val="Bezmezer"/>
              <w:jc w:val="left"/>
            </w:pPr>
          </w:p>
        </w:tc>
        <w:tc>
          <w:tcPr>
            <w:tcW w:w="8391" w:type="dxa"/>
          </w:tcPr>
          <w:p w14:paraId="4CECDF9E" w14:textId="77777777" w:rsidR="001671F7" w:rsidRPr="00C461BA" w:rsidRDefault="001671F7" w:rsidP="00BE67CB">
            <w:pPr>
              <w:pStyle w:val="Bezmezer"/>
              <w:spacing w:before="120"/>
            </w:pPr>
            <w:r w:rsidRPr="00C461BA">
              <w:t>Stanovit příslušné části školského obvodu ukládá obcím § 178 odst. 2 písm. c) školského zákona. Každá obec tak musí učinit pro své území obecně závaznou vyhláškou. Vychází při tom z podmínek sjednaných již ve smlouvě o vytvoření svazku obcí.</w:t>
            </w:r>
          </w:p>
          <w:p w14:paraId="512D1D5F" w14:textId="6B1DA1FC" w:rsidR="001671F7" w:rsidRPr="00C461BA" w:rsidRDefault="001671F7" w:rsidP="00BE67CB">
            <w:pPr>
              <w:pStyle w:val="Bezmezer"/>
            </w:pPr>
            <w:r w:rsidRPr="00C461BA">
              <w:t>Není nutné, aby obě vyhlášky byly vydány současně. Je však žádoucí, aby obě nabyly účinnosti k 1. 1. 202</w:t>
            </w:r>
            <w:r w:rsidR="00295839">
              <w:t>7</w:t>
            </w:r>
            <w:r w:rsidRPr="00C461BA">
              <w:t>, neboť na základě nich již budou probíhat zápisy k povinné školní docházce v souladu s § 36 odst. 4 školského zákona a zápisy k předškolnímu vzdělává</w:t>
            </w:r>
            <w:r w:rsidR="00C461BA">
              <w:t>ní podle § 34 školského zákona.</w:t>
            </w:r>
          </w:p>
        </w:tc>
      </w:tr>
      <w:tr w:rsidR="001671F7" w:rsidRPr="00547F28" w14:paraId="346ECAAC" w14:textId="77777777" w:rsidTr="005E66CD">
        <w:tc>
          <w:tcPr>
            <w:tcW w:w="1517" w:type="dxa"/>
            <w:shd w:val="clear" w:color="auto" w:fill="E2F0F2"/>
          </w:tcPr>
          <w:p w14:paraId="2F29D85E" w14:textId="6ADC25B3" w:rsidR="001671F7" w:rsidRPr="00C461BA" w:rsidRDefault="001671F7" w:rsidP="00C461BA">
            <w:pPr>
              <w:pStyle w:val="Bezmezer"/>
              <w:spacing w:before="120" w:after="60"/>
              <w:rPr>
                <w:b/>
                <w:color w:val="428D96"/>
                <w:sz w:val="24"/>
                <w:szCs w:val="24"/>
              </w:rPr>
            </w:pPr>
            <w:r w:rsidRPr="00C461BA">
              <w:rPr>
                <w:b/>
                <w:color w:val="428D96"/>
                <w:sz w:val="24"/>
                <w:szCs w:val="24"/>
              </w:rPr>
              <w:t>31. 12. 202</w:t>
            </w:r>
            <w:r w:rsidR="00F772D5">
              <w:rPr>
                <w:b/>
                <w:color w:val="428D96"/>
                <w:sz w:val="24"/>
                <w:szCs w:val="24"/>
              </w:rPr>
              <w:t>6</w:t>
            </w:r>
          </w:p>
          <w:p w14:paraId="735E6058" w14:textId="77777777" w:rsidR="001671F7" w:rsidRPr="00C461BA" w:rsidRDefault="001671F7" w:rsidP="00C461BA">
            <w:pPr>
              <w:pStyle w:val="Bezmezer"/>
            </w:pPr>
            <w:r w:rsidRPr="00C461BA">
              <w:t>PRÁVNÍ SKUTEČNOST</w:t>
            </w:r>
          </w:p>
        </w:tc>
        <w:tc>
          <w:tcPr>
            <w:tcW w:w="8391" w:type="dxa"/>
            <w:shd w:val="clear" w:color="auto" w:fill="E2F0F2"/>
          </w:tcPr>
          <w:p w14:paraId="06A2F3C7" w14:textId="77777777" w:rsidR="001671F7" w:rsidRPr="00C461BA" w:rsidRDefault="001671F7" w:rsidP="00C461BA">
            <w:pPr>
              <w:pStyle w:val="Bezmezer"/>
              <w:spacing w:before="120"/>
              <w:jc w:val="left"/>
              <w:rPr>
                <w:b/>
              </w:rPr>
            </w:pPr>
            <w:r w:rsidRPr="00C461BA">
              <w:rPr>
                <w:b/>
              </w:rPr>
              <w:t>Zánik příspěvkové organizace, která dosud vykonávala činnost základní školy nebo mateřské školy.</w:t>
            </w:r>
          </w:p>
        </w:tc>
      </w:tr>
      <w:tr w:rsidR="001671F7" w:rsidRPr="00547F28" w14:paraId="39191329" w14:textId="77777777" w:rsidTr="005E66CD">
        <w:tc>
          <w:tcPr>
            <w:tcW w:w="1517" w:type="dxa"/>
            <w:tcBorders>
              <w:bottom w:val="single" w:sz="12" w:space="0" w:color="428D96"/>
            </w:tcBorders>
          </w:tcPr>
          <w:p w14:paraId="5E482F9C" w14:textId="77777777" w:rsidR="001671F7" w:rsidRPr="00C461BA" w:rsidRDefault="001671F7" w:rsidP="00C461BA">
            <w:pPr>
              <w:pStyle w:val="Bezmezer"/>
              <w:spacing w:before="120"/>
            </w:pPr>
            <w:r w:rsidRPr="00C461BA">
              <w:t>PODMÍNKY</w:t>
            </w:r>
          </w:p>
        </w:tc>
        <w:tc>
          <w:tcPr>
            <w:tcW w:w="8391" w:type="dxa"/>
            <w:tcBorders>
              <w:bottom w:val="single" w:sz="12" w:space="0" w:color="428D96"/>
            </w:tcBorders>
          </w:tcPr>
          <w:p w14:paraId="12575DC6" w14:textId="77777777" w:rsidR="001671F7" w:rsidRPr="00C461BA" w:rsidRDefault="001671F7" w:rsidP="00BE67CB">
            <w:pPr>
              <w:pStyle w:val="Bezmezer"/>
              <w:spacing w:before="120"/>
            </w:pPr>
            <w:r w:rsidRPr="00C461BA">
              <w:t xml:space="preserve">K zániku příspěvkové organizace dojde, </w:t>
            </w:r>
            <w:r w:rsidRPr="00C461BA">
              <w:rPr>
                <w:b/>
              </w:rPr>
              <w:t>pokud zřizovatel rozhodl o jejím zrušení k tomuto dni</w:t>
            </w:r>
            <w:r w:rsidRPr="00C461BA">
              <w:t xml:space="preserve"> (viz výše usnesení zastupitelstva obce ke smlouvě o převodu činnosti školy).</w:t>
            </w:r>
          </w:p>
          <w:p w14:paraId="3CB53033" w14:textId="4D186863" w:rsidR="001671F7" w:rsidRPr="00C461BA" w:rsidRDefault="001671F7" w:rsidP="00BE67CB">
            <w:pPr>
              <w:pStyle w:val="Bezmezer"/>
            </w:pPr>
            <w:r w:rsidRPr="00C461BA">
              <w:t>Příspěvková organizace však ještě celý tento den existuje a zaniká přesně na přelomu roku. Je nutné zajistit bezprostřední návaznost činnosti příspěvkové organizace a školské právnické osoby zřizované svazkem obcí.</w:t>
            </w:r>
          </w:p>
          <w:p w14:paraId="0E06E202" w14:textId="702F4A3B" w:rsidR="001671F7" w:rsidRPr="00C461BA" w:rsidRDefault="001671F7" w:rsidP="00BE67CB">
            <w:pPr>
              <w:pStyle w:val="Bezmezer"/>
            </w:pPr>
            <w:r w:rsidRPr="00C461BA">
              <w:t>Pokud obec nerozhodla o zrušení příspěvkové organizace</w:t>
            </w:r>
            <w:r w:rsidR="00C461BA">
              <w:t xml:space="preserve"> jako celku, ale pouze</w:t>
            </w:r>
            <w:r w:rsidR="003155B8">
              <w:t xml:space="preserve"> </w:t>
            </w:r>
            <w:r w:rsidRPr="00C461BA">
              <w:t>o zúžení předmětu její činnosti, je tento den pouze posledním dnem, kdy organizace vykonává činnost základní školy nebo mateřské školy a je zaměstnavatelem zaměstnanců zařazených v základní škole nebo mateřské škole.</w:t>
            </w:r>
          </w:p>
        </w:tc>
      </w:tr>
      <w:tr w:rsidR="001671F7" w:rsidRPr="00547F28" w14:paraId="68D53D30" w14:textId="77777777" w:rsidTr="005E66CD">
        <w:tc>
          <w:tcPr>
            <w:tcW w:w="1517" w:type="dxa"/>
            <w:shd w:val="clear" w:color="auto" w:fill="E2F0F2"/>
          </w:tcPr>
          <w:p w14:paraId="1200DAB9" w14:textId="1A9F2643" w:rsidR="001671F7" w:rsidRPr="00FE4254" w:rsidRDefault="001671F7" w:rsidP="00FE4254">
            <w:pPr>
              <w:pStyle w:val="Bezmezer"/>
              <w:spacing w:before="120" w:after="60"/>
              <w:jc w:val="left"/>
              <w:rPr>
                <w:b/>
                <w:color w:val="428D96"/>
                <w:sz w:val="24"/>
                <w:szCs w:val="24"/>
              </w:rPr>
            </w:pPr>
            <w:r w:rsidRPr="00FE4254">
              <w:rPr>
                <w:b/>
                <w:color w:val="428D96"/>
                <w:sz w:val="24"/>
                <w:szCs w:val="24"/>
              </w:rPr>
              <w:t>1. 1. 202</w:t>
            </w:r>
            <w:r w:rsidR="00F772D5">
              <w:rPr>
                <w:b/>
                <w:color w:val="428D96"/>
                <w:sz w:val="24"/>
                <w:szCs w:val="24"/>
              </w:rPr>
              <w:t>7</w:t>
            </w:r>
          </w:p>
          <w:p w14:paraId="62F9EB8E" w14:textId="0BCF2FB1" w:rsidR="001671F7" w:rsidRPr="00FE4254" w:rsidRDefault="00FE4254" w:rsidP="00FE4254">
            <w:pPr>
              <w:pStyle w:val="Bezmezer"/>
              <w:jc w:val="left"/>
            </w:pPr>
            <w:r>
              <w:t xml:space="preserve">PRÁVNÍ </w:t>
            </w:r>
            <w:r w:rsidR="001671F7" w:rsidRPr="00FE4254">
              <w:t>SKUTEČNOSTI</w:t>
            </w:r>
          </w:p>
        </w:tc>
        <w:tc>
          <w:tcPr>
            <w:tcW w:w="8391" w:type="dxa"/>
            <w:shd w:val="clear" w:color="auto" w:fill="E2F0F2"/>
          </w:tcPr>
          <w:p w14:paraId="28CE8A78" w14:textId="77777777" w:rsidR="001671F7" w:rsidRPr="00FE4254" w:rsidRDefault="001671F7" w:rsidP="00BE67CB">
            <w:pPr>
              <w:pStyle w:val="Bezmezer"/>
              <w:spacing w:before="120"/>
              <w:rPr>
                <w:b/>
              </w:rPr>
            </w:pPr>
            <w:r w:rsidRPr="00FE4254">
              <w:rPr>
                <w:b/>
              </w:rPr>
              <w:t>Nejzazší termín pro účinnost zápisu do rejstříku školských právnických osob = Vznik školské právnické osoby.</w:t>
            </w:r>
          </w:p>
          <w:p w14:paraId="16A2D5F1" w14:textId="06CA0FA8" w:rsidR="001671F7" w:rsidRPr="00FE4254" w:rsidRDefault="001671F7" w:rsidP="00BE67CB">
            <w:pPr>
              <w:pStyle w:val="Bezmezer"/>
              <w:rPr>
                <w:b/>
              </w:rPr>
            </w:pPr>
            <w:r w:rsidRPr="00FE4254">
              <w:rPr>
                <w:b/>
              </w:rPr>
              <w:t xml:space="preserve">Účinnost zápisu změny v údajích o základní škole nebo mateřské škole v rejstříku škol </w:t>
            </w:r>
            <w:r w:rsidR="00FE4254">
              <w:rPr>
                <w:b/>
              </w:rPr>
              <w:br/>
            </w:r>
            <w:r w:rsidRPr="00FE4254">
              <w:rPr>
                <w:b/>
              </w:rPr>
              <w:t>a školských zařízení.</w:t>
            </w:r>
          </w:p>
          <w:p w14:paraId="7FF648CD" w14:textId="77777777" w:rsidR="001671F7" w:rsidRPr="00FE4254" w:rsidRDefault="001671F7" w:rsidP="00BE67CB">
            <w:pPr>
              <w:pStyle w:val="Bezmezer"/>
              <w:rPr>
                <w:b/>
              </w:rPr>
            </w:pPr>
            <w:r w:rsidRPr="00FE4254">
              <w:rPr>
                <w:b/>
              </w:rPr>
              <w:t>Převzetí činnosti základní školy nebo mateřské školy školskou právnickou osobou.</w:t>
            </w:r>
          </w:p>
          <w:p w14:paraId="2653E0E7" w14:textId="77777777" w:rsidR="001671F7" w:rsidRPr="00FE4254" w:rsidRDefault="001671F7" w:rsidP="00BE67CB">
            <w:pPr>
              <w:pStyle w:val="Bezmezer"/>
              <w:rPr>
                <w:b/>
              </w:rPr>
            </w:pPr>
            <w:r w:rsidRPr="00FE4254">
              <w:rPr>
                <w:b/>
              </w:rPr>
              <w:t>Vstup školské právnické osoby jako zaměstnavatele do pracovněprávních vztahů zaměstnanců v základní škole nebo mateřské škole.</w:t>
            </w:r>
          </w:p>
          <w:p w14:paraId="7AE7BE47" w14:textId="77777777" w:rsidR="001671F7" w:rsidRPr="00FE4254" w:rsidRDefault="001671F7" w:rsidP="00BE67CB">
            <w:pPr>
              <w:pStyle w:val="Bezmezer"/>
              <w:rPr>
                <w:b/>
              </w:rPr>
            </w:pPr>
            <w:r w:rsidRPr="00FE4254">
              <w:rPr>
                <w:b/>
              </w:rPr>
              <w:t>Přechod majetku užívaného příspěvkovou organizací na obec.</w:t>
            </w:r>
          </w:p>
          <w:p w14:paraId="277BAB1F" w14:textId="77777777" w:rsidR="001671F7" w:rsidRPr="00FE4254" w:rsidRDefault="001671F7" w:rsidP="00BE67CB">
            <w:pPr>
              <w:pStyle w:val="Bezmezer"/>
              <w:rPr>
                <w:b/>
              </w:rPr>
            </w:pPr>
            <w:r w:rsidRPr="00FE4254">
              <w:rPr>
                <w:b/>
              </w:rPr>
              <w:t>Účinnost vkladů majetku obce do svazku obcí.</w:t>
            </w:r>
          </w:p>
          <w:p w14:paraId="4E608B85" w14:textId="77777777" w:rsidR="001671F7" w:rsidRPr="00FE4254" w:rsidRDefault="001671F7" w:rsidP="00BE67CB">
            <w:pPr>
              <w:pStyle w:val="Bezmezer"/>
            </w:pPr>
            <w:r w:rsidRPr="00FE4254">
              <w:rPr>
                <w:b/>
              </w:rPr>
              <w:t>Účinnost smlouvy o výpůjčce majetku mezi svazkem obcí a školskou právnickou osobou.</w:t>
            </w:r>
          </w:p>
        </w:tc>
      </w:tr>
      <w:tr w:rsidR="001671F7" w:rsidRPr="00547F28" w14:paraId="3CDAE178" w14:textId="77777777" w:rsidTr="005E66CD">
        <w:tc>
          <w:tcPr>
            <w:tcW w:w="1517" w:type="dxa"/>
            <w:tcBorders>
              <w:bottom w:val="single" w:sz="12" w:space="0" w:color="428D96"/>
            </w:tcBorders>
          </w:tcPr>
          <w:p w14:paraId="2F14EFD3" w14:textId="77777777" w:rsidR="001671F7" w:rsidRPr="006A05F9" w:rsidRDefault="001671F7" w:rsidP="006A05F9">
            <w:pPr>
              <w:pStyle w:val="Bezmezer"/>
              <w:spacing w:before="120"/>
              <w:jc w:val="left"/>
            </w:pPr>
            <w:r w:rsidRPr="006A05F9">
              <w:t>PODMÍNKY</w:t>
            </w:r>
          </w:p>
        </w:tc>
        <w:tc>
          <w:tcPr>
            <w:tcW w:w="8391" w:type="dxa"/>
            <w:tcBorders>
              <w:bottom w:val="single" w:sz="12" w:space="0" w:color="428D96"/>
            </w:tcBorders>
          </w:tcPr>
          <w:p w14:paraId="5141346A" w14:textId="668B90E9" w:rsidR="001671F7" w:rsidRPr="006A05F9" w:rsidRDefault="001671F7" w:rsidP="00BE67CB">
            <w:pPr>
              <w:pStyle w:val="Bezmezer"/>
              <w:spacing w:before="120"/>
            </w:pPr>
            <w:r w:rsidRPr="006A05F9">
              <w:t>Ke vzniku školské právnické osoby dojde prvním dnem roku 202</w:t>
            </w:r>
            <w:r w:rsidR="00B01F6A">
              <w:t>7</w:t>
            </w:r>
            <w:r w:rsidRPr="006A05F9">
              <w:t>. K témuž okamžiku přechází na školskou právnickou osobu činnost základní školy</w:t>
            </w:r>
            <w:r w:rsidR="006A05F9">
              <w:t xml:space="preserve"> </w:t>
            </w:r>
            <w:r w:rsidRPr="006A05F9">
              <w:t xml:space="preserve">nebo mateřské školy </w:t>
            </w:r>
            <w:r w:rsidR="006A05F9">
              <w:br/>
            </w:r>
            <w:r w:rsidRPr="006A05F9">
              <w:t>a nabývají účinnosti právní jednání týkající se materiálního a personálního zajištění této činnosti.</w:t>
            </w:r>
          </w:p>
          <w:p w14:paraId="4D849A47" w14:textId="77777777" w:rsidR="001671F7" w:rsidRPr="006A05F9" w:rsidRDefault="001671F7" w:rsidP="00BE67CB">
            <w:pPr>
              <w:pStyle w:val="Bezmezer"/>
              <w:spacing w:after="60"/>
            </w:pPr>
            <w:r w:rsidRPr="006A05F9">
              <w:t>Nejvíce právních jednání najednou se dotkne majetku, který k témuž okamžiku přechází:</w:t>
            </w:r>
          </w:p>
          <w:p w14:paraId="731F727A" w14:textId="6B68C9C3" w:rsidR="001671F7" w:rsidRPr="006A05F9" w:rsidRDefault="001671F7" w:rsidP="00BE67CB">
            <w:pPr>
              <w:pStyle w:val="Bezmezer"/>
              <w:numPr>
                <w:ilvl w:val="0"/>
                <w:numId w:val="54"/>
              </w:numPr>
              <w:spacing w:after="60"/>
              <w:ind w:left="397" w:hanging="284"/>
            </w:pPr>
            <w:r w:rsidRPr="006A05F9">
              <w:t xml:space="preserve">z dispozice příspěvkové organizace do dispozice obce; srov. § 27 odst. 9 zákona </w:t>
            </w:r>
            <w:r w:rsidR="006A05F9">
              <w:br/>
            </w:r>
            <w:r w:rsidRPr="006A05F9">
              <w:t xml:space="preserve">č. 250/2000 Sb. </w:t>
            </w:r>
            <w:r w:rsidR="006A05F9">
              <w:t>–</w:t>
            </w:r>
            <w:r w:rsidRPr="006A05F9">
              <w:t xml:space="preserve"> automatický přechod majetku užívaného příspěvkovou organizací </w:t>
            </w:r>
            <w:r w:rsidR="003155B8">
              <w:t xml:space="preserve">    </w:t>
            </w:r>
            <w:r w:rsidRPr="006A05F9">
              <w:t xml:space="preserve">do dispozice obce nastane pouze v případě zrušení příspěvkové organizace. Pokud by </w:t>
            </w:r>
            <w:r w:rsidRPr="006A05F9">
              <w:lastRenderedPageBreak/>
              <w:t>příspěvková organizace nebyla rušena, musí dojít k přechodu majetku zpět do dispozice obce na základě samostatného rozhodnutí zřizovatele – změny zřizovací listiny.</w:t>
            </w:r>
          </w:p>
          <w:p w14:paraId="1877A69D" w14:textId="77777777" w:rsidR="001671F7" w:rsidRPr="006A05F9" w:rsidRDefault="001671F7" w:rsidP="00BE67CB">
            <w:pPr>
              <w:pStyle w:val="Bezmezer"/>
              <w:numPr>
                <w:ilvl w:val="0"/>
                <w:numId w:val="54"/>
              </w:numPr>
              <w:spacing w:after="60"/>
              <w:ind w:left="397" w:hanging="284"/>
            </w:pPr>
            <w:r w:rsidRPr="006A05F9">
              <w:t>z dispozice obce jako vklad do dispozice svazku obcí.</w:t>
            </w:r>
          </w:p>
          <w:p w14:paraId="413F84EA" w14:textId="77777777" w:rsidR="001671F7" w:rsidRPr="006A05F9" w:rsidRDefault="001671F7" w:rsidP="00BE67CB">
            <w:pPr>
              <w:pStyle w:val="Bezmezer"/>
              <w:numPr>
                <w:ilvl w:val="0"/>
                <w:numId w:val="54"/>
              </w:numPr>
              <w:ind w:left="397" w:hanging="284"/>
            </w:pPr>
            <w:r w:rsidRPr="006A05F9">
              <w:t>z dispozice svazku obcí do dispozice školské právnické osoby na základě výpůjčky.</w:t>
            </w:r>
          </w:p>
        </w:tc>
      </w:tr>
      <w:tr w:rsidR="001671F7" w:rsidRPr="00547F28" w14:paraId="664AFEC5" w14:textId="77777777" w:rsidTr="005E66CD">
        <w:tc>
          <w:tcPr>
            <w:tcW w:w="1517" w:type="dxa"/>
            <w:shd w:val="clear" w:color="auto" w:fill="E2F0F2"/>
          </w:tcPr>
          <w:p w14:paraId="340897FB" w14:textId="134319CE" w:rsidR="001671F7" w:rsidRPr="00366E91" w:rsidRDefault="001671F7" w:rsidP="00366E91">
            <w:pPr>
              <w:pStyle w:val="Bezmezer"/>
              <w:spacing w:before="120" w:after="60"/>
              <w:jc w:val="left"/>
              <w:rPr>
                <w:b/>
                <w:color w:val="428D96"/>
                <w:sz w:val="24"/>
                <w:szCs w:val="24"/>
              </w:rPr>
            </w:pPr>
            <w:r w:rsidRPr="00366E91">
              <w:rPr>
                <w:b/>
                <w:color w:val="428D96"/>
                <w:sz w:val="24"/>
                <w:szCs w:val="24"/>
              </w:rPr>
              <w:lastRenderedPageBreak/>
              <w:t>31. 1. 202</w:t>
            </w:r>
            <w:r w:rsidR="00F772D5">
              <w:rPr>
                <w:b/>
                <w:color w:val="428D96"/>
                <w:sz w:val="24"/>
                <w:szCs w:val="24"/>
              </w:rPr>
              <w:t>7</w:t>
            </w:r>
          </w:p>
          <w:p w14:paraId="48BB346D" w14:textId="77777777" w:rsidR="001671F7" w:rsidRPr="00366E91" w:rsidRDefault="001671F7" w:rsidP="00366E91">
            <w:pPr>
              <w:pStyle w:val="Bezmezer"/>
              <w:jc w:val="left"/>
            </w:pPr>
            <w:r w:rsidRPr="00366E91">
              <w:t>PRÁVNÍ JEDNÁNÍ</w:t>
            </w:r>
          </w:p>
        </w:tc>
        <w:tc>
          <w:tcPr>
            <w:tcW w:w="8391" w:type="dxa"/>
            <w:shd w:val="clear" w:color="auto" w:fill="E2F0F2"/>
          </w:tcPr>
          <w:p w14:paraId="50D714EF" w14:textId="77777777" w:rsidR="001671F7" w:rsidRPr="00366E91" w:rsidRDefault="001671F7" w:rsidP="00366E91">
            <w:pPr>
              <w:pStyle w:val="Bezmezer"/>
              <w:spacing w:before="120"/>
              <w:jc w:val="left"/>
              <w:rPr>
                <w:b/>
              </w:rPr>
            </w:pPr>
            <w:r w:rsidRPr="00366E91">
              <w:rPr>
                <w:b/>
              </w:rPr>
              <w:t>Schválení právních jednání učiněných jménem školské právnické osoby</w:t>
            </w:r>
            <w:r w:rsidRPr="00366E91">
              <w:rPr>
                <w:b/>
              </w:rPr>
              <w:br/>
              <w:t>před jejím vznikem.</w:t>
            </w:r>
          </w:p>
        </w:tc>
      </w:tr>
      <w:tr w:rsidR="001671F7" w14:paraId="7A3881C2" w14:textId="77777777" w:rsidTr="005E66CD">
        <w:tc>
          <w:tcPr>
            <w:tcW w:w="1517" w:type="dxa"/>
          </w:tcPr>
          <w:p w14:paraId="534E1084" w14:textId="0C4A5EEF" w:rsidR="001671F7" w:rsidRPr="00366E91" w:rsidRDefault="00492EAE" w:rsidP="00492EAE">
            <w:pPr>
              <w:pStyle w:val="Bezmezer"/>
              <w:spacing w:before="120"/>
              <w:jc w:val="left"/>
            </w:pPr>
            <w:r>
              <w:t>PODMÍNKY</w:t>
            </w:r>
          </w:p>
        </w:tc>
        <w:tc>
          <w:tcPr>
            <w:tcW w:w="8391" w:type="dxa"/>
          </w:tcPr>
          <w:p w14:paraId="74DC6DE5" w14:textId="77777777" w:rsidR="001671F7" w:rsidRPr="00366E91" w:rsidRDefault="001671F7" w:rsidP="00492EAE">
            <w:pPr>
              <w:pStyle w:val="Bezmezer"/>
              <w:spacing w:before="120"/>
              <w:jc w:val="left"/>
            </w:pPr>
            <w:r w:rsidRPr="00366E91">
              <w:t>Schválení právních jednání učiněných jménem školské právnické osoby před jejím vznikem je podmínkou jejich platnosti.</w:t>
            </w:r>
          </w:p>
          <w:p w14:paraId="4770D125" w14:textId="77777777" w:rsidR="001671F7" w:rsidRPr="00366E91" w:rsidRDefault="001671F7" w:rsidP="00366E91">
            <w:pPr>
              <w:pStyle w:val="Bezmezer"/>
              <w:jc w:val="left"/>
            </w:pPr>
            <w:r w:rsidRPr="00366E91">
              <w:t>Schválit právní jednání přísluší řediteli školské právnické osoby.</w:t>
            </w:r>
          </w:p>
          <w:p w14:paraId="4E144218" w14:textId="1041C18A" w:rsidR="001671F7" w:rsidRPr="00366E91" w:rsidRDefault="001671F7" w:rsidP="00366E91">
            <w:pPr>
              <w:pStyle w:val="Bezmezer"/>
              <w:jc w:val="left"/>
            </w:pPr>
            <w:r w:rsidRPr="00366E91">
              <w:t>Nejzazší lhůta pro schválení jednání je 3 měsíce od vzniku školské právnické osoby, tedy do 31. 3. 202</w:t>
            </w:r>
            <w:r w:rsidR="00F772D5">
              <w:t>7</w:t>
            </w:r>
            <w:r w:rsidRPr="00366E91">
              <w:t>.</w:t>
            </w:r>
          </w:p>
        </w:tc>
      </w:tr>
    </w:tbl>
    <w:p w14:paraId="6D039498" w14:textId="08886007" w:rsidR="000C1581" w:rsidRPr="00554D0E" w:rsidRDefault="000C1581" w:rsidP="00D928CD">
      <w:pPr>
        <w:pStyle w:val="Nadpis8"/>
        <w:spacing w:before="840"/>
      </w:pPr>
      <w:bookmarkStart w:id="5" w:name="_Toc140527885"/>
      <w:bookmarkStart w:id="6" w:name="_Toc215486181"/>
      <w:r w:rsidRPr="00554D0E">
        <w:t>Následují příklady dokumentů, na které odkazuje výše uvedený harmonogram:</w:t>
      </w:r>
      <w:bookmarkEnd w:id="5"/>
      <w:bookmarkEnd w:id="6"/>
    </w:p>
    <w:p w14:paraId="7B9CB72D" w14:textId="77777777" w:rsidR="003106FC" w:rsidRPr="00DF2587" w:rsidRDefault="003106FC" w:rsidP="00402E33">
      <w:pPr>
        <w:pStyle w:val="Bezmezer"/>
        <w:numPr>
          <w:ilvl w:val="0"/>
          <w:numId w:val="55"/>
        </w:numPr>
        <w:ind w:left="714" w:hanging="357"/>
      </w:pPr>
      <w:r w:rsidRPr="00DF2587">
        <w:t>Usnesení zastupitelstva obce o záměru vytvořit dobrovolný svazek obcí</w:t>
      </w:r>
    </w:p>
    <w:p w14:paraId="462C2552" w14:textId="77777777" w:rsidR="003106FC" w:rsidRPr="00DF2587" w:rsidRDefault="003106FC" w:rsidP="00402E33">
      <w:pPr>
        <w:pStyle w:val="Bezmezer"/>
        <w:numPr>
          <w:ilvl w:val="0"/>
          <w:numId w:val="55"/>
        </w:numPr>
        <w:ind w:left="714" w:hanging="357"/>
      </w:pPr>
      <w:r w:rsidRPr="00DF2587">
        <w:t>Smlouva o vytvoření dobrovolného svazku obcí; přílohou ke smlouvě jsou Stanovy dobrovolného svazku obcí</w:t>
      </w:r>
    </w:p>
    <w:p w14:paraId="26A08AE4" w14:textId="77777777" w:rsidR="003106FC" w:rsidRPr="00DF2587" w:rsidRDefault="003106FC" w:rsidP="00402E33">
      <w:pPr>
        <w:pStyle w:val="Bezmezer"/>
        <w:numPr>
          <w:ilvl w:val="0"/>
          <w:numId w:val="55"/>
        </w:numPr>
        <w:ind w:left="714" w:hanging="357"/>
      </w:pPr>
      <w:r w:rsidRPr="00DF2587">
        <w:t>Smlouva o převodu činnosti a o přechodu práv a povinností z pracovněprávních vztahů</w:t>
      </w:r>
    </w:p>
    <w:p w14:paraId="77FD06F8" w14:textId="77777777" w:rsidR="003106FC" w:rsidRPr="00DF2587" w:rsidRDefault="003106FC" w:rsidP="00402E33">
      <w:pPr>
        <w:pStyle w:val="Bezmezer"/>
        <w:numPr>
          <w:ilvl w:val="0"/>
          <w:numId w:val="55"/>
        </w:numPr>
        <w:ind w:left="714" w:hanging="357"/>
      </w:pPr>
      <w:r w:rsidRPr="00DF2587">
        <w:t>Zřizovací listina školské právnické osoby</w:t>
      </w:r>
    </w:p>
    <w:p w14:paraId="4101567F" w14:textId="77777777" w:rsidR="003106FC" w:rsidRPr="00DF2587" w:rsidRDefault="003106FC" w:rsidP="00402E33">
      <w:pPr>
        <w:pStyle w:val="Bezmezer"/>
        <w:numPr>
          <w:ilvl w:val="0"/>
          <w:numId w:val="55"/>
        </w:numPr>
        <w:ind w:left="714" w:hanging="357"/>
      </w:pPr>
      <w:r w:rsidRPr="00DF2587">
        <w:t>Smlouva o výpůjčce uzavřená mezi dobrovolným svazkem obcí a školskou právnickou osobou</w:t>
      </w:r>
    </w:p>
    <w:p w14:paraId="642FEF0A" w14:textId="25321353" w:rsidR="003106FC" w:rsidRDefault="003106FC" w:rsidP="00402E33">
      <w:pPr>
        <w:pStyle w:val="Bezmezer"/>
        <w:numPr>
          <w:ilvl w:val="0"/>
          <w:numId w:val="55"/>
        </w:numPr>
        <w:ind w:left="714" w:hanging="357"/>
      </w:pPr>
      <w:r w:rsidRPr="00DF2587">
        <w:t>Organizační schéma svazkového školství</w:t>
      </w:r>
    </w:p>
    <w:p w14:paraId="1ADD12B0" w14:textId="3CD968F8" w:rsidR="000C1581" w:rsidRPr="00554D0E" w:rsidRDefault="000C1581" w:rsidP="003106FC">
      <w:pPr>
        <w:pStyle w:val="Bezmezer"/>
      </w:pPr>
    </w:p>
    <w:p w14:paraId="2E22B7B7" w14:textId="77777777" w:rsidR="000C1581" w:rsidRPr="00554D0E" w:rsidRDefault="000C1581" w:rsidP="000C1581">
      <w:pPr>
        <w:pStyle w:val="Odstavecseseznamem"/>
        <w:ind w:left="3"/>
        <w:jc w:val="both"/>
        <w:rPr>
          <w:rFonts w:asciiTheme="minorHAnsi" w:hAnsiTheme="minorHAnsi" w:cstheme="minorHAnsi"/>
        </w:rPr>
      </w:pPr>
      <w:r w:rsidRPr="00554D0E">
        <w:rPr>
          <w:rFonts w:asciiTheme="minorHAnsi" w:hAnsiTheme="minorHAnsi" w:cstheme="minorHAnsi"/>
          <w:sz w:val="24"/>
        </w:rPr>
        <w:br w:type="page"/>
      </w:r>
      <w:bookmarkStart w:id="7" w:name="_1._Usnesení_zastupitelstva"/>
      <w:bookmarkEnd w:id="7"/>
    </w:p>
    <w:p w14:paraId="4CB14B7A" w14:textId="52AF13BC" w:rsidR="00620C73" w:rsidRPr="00554D0E" w:rsidRDefault="00620C73" w:rsidP="00620C73">
      <w:pPr>
        <w:pStyle w:val="Nadpis9"/>
        <w:ind w:left="397" w:hanging="227"/>
        <w:rPr>
          <w:i/>
        </w:rPr>
      </w:pPr>
      <w:bookmarkStart w:id="8" w:name="_Toc140527886"/>
      <w:bookmarkStart w:id="9" w:name="_Toc215486182"/>
      <w:r w:rsidRPr="00554D0E">
        <w:lastRenderedPageBreak/>
        <w:t xml:space="preserve">1. </w:t>
      </w:r>
      <w:bookmarkEnd w:id="8"/>
      <w:r w:rsidR="001F1C0E" w:rsidRPr="00DF2587">
        <w:t>Usnesení zastupitelstva obce o záměru</w:t>
      </w:r>
      <w:r w:rsidR="001F1C0E">
        <w:t xml:space="preserve"> zřídit</w:t>
      </w:r>
      <w:r w:rsidR="001F1C0E" w:rsidRPr="00DF2587">
        <w:t xml:space="preserve"> dobrovolný svazek obcí</w:t>
      </w:r>
      <w:bookmarkEnd w:id="9"/>
    </w:p>
    <w:p w14:paraId="48A96EF2" w14:textId="77777777" w:rsidR="00620C73" w:rsidRPr="00554D0E" w:rsidRDefault="00620C73" w:rsidP="00620C73">
      <w:pPr>
        <w:pStyle w:val="Bezmezer"/>
      </w:pPr>
    </w:p>
    <w:p w14:paraId="25B7E1B7" w14:textId="77777777" w:rsidR="00087C40" w:rsidRPr="00087C40" w:rsidRDefault="00087C40" w:rsidP="00087C40">
      <w:pPr>
        <w:pStyle w:val="Bezmezer"/>
        <w:jc w:val="center"/>
        <w:rPr>
          <w:b/>
        </w:rPr>
      </w:pPr>
      <w:r w:rsidRPr="00087C40">
        <w:rPr>
          <w:b/>
        </w:rPr>
        <w:t>USNESENÍ</w:t>
      </w:r>
    </w:p>
    <w:p w14:paraId="1A5AEB45" w14:textId="77777777" w:rsidR="00087C40" w:rsidRPr="00DF2587" w:rsidRDefault="00087C40" w:rsidP="00087C40">
      <w:pPr>
        <w:pStyle w:val="Bezmezer"/>
        <w:jc w:val="center"/>
      </w:pPr>
      <w:r w:rsidRPr="00DF2587">
        <w:t>z ……. zasedání zastupitelstva obce ………………………………</w:t>
      </w:r>
      <w:proofErr w:type="gramStart"/>
      <w:r w:rsidRPr="00DF2587">
        <w:t>…….</w:t>
      </w:r>
      <w:proofErr w:type="gramEnd"/>
      <w:r w:rsidRPr="00DF2587">
        <w:t>.,</w:t>
      </w:r>
    </w:p>
    <w:p w14:paraId="2D007BFA" w14:textId="77777777" w:rsidR="00087C40" w:rsidRPr="00DF2587" w:rsidRDefault="00087C40" w:rsidP="00087C40">
      <w:pPr>
        <w:pStyle w:val="Bezmezer"/>
        <w:jc w:val="center"/>
      </w:pPr>
      <w:r w:rsidRPr="00DF2587">
        <w:t xml:space="preserve">konaného …………………. </w:t>
      </w:r>
      <w:r w:rsidRPr="00DF2587">
        <w:rPr>
          <w:i/>
        </w:rPr>
        <w:t>(uvede se datum</w:t>
      </w:r>
      <w:r w:rsidRPr="00DF2587">
        <w:t>)</w:t>
      </w:r>
    </w:p>
    <w:p w14:paraId="06A0EB5C" w14:textId="77777777" w:rsidR="00087C40" w:rsidRPr="00DF2587" w:rsidRDefault="00087C40" w:rsidP="00087C40">
      <w:pPr>
        <w:pStyle w:val="Bezmezer"/>
      </w:pPr>
    </w:p>
    <w:p w14:paraId="6671CB1D" w14:textId="77777777" w:rsidR="00087C40" w:rsidRPr="00DF2587" w:rsidRDefault="00087C40" w:rsidP="00087C40">
      <w:pPr>
        <w:pStyle w:val="Bezmezer"/>
        <w:rPr>
          <w:u w:val="single"/>
        </w:rPr>
      </w:pPr>
      <w:r w:rsidRPr="00DF2587">
        <w:rPr>
          <w:u w:val="single"/>
        </w:rPr>
        <w:t>USNESENÍ č. …………………</w:t>
      </w:r>
    </w:p>
    <w:p w14:paraId="3689F532" w14:textId="77777777" w:rsidR="00087C40" w:rsidRDefault="00087C40" w:rsidP="00087C40">
      <w:pPr>
        <w:pStyle w:val="Bezmezer"/>
      </w:pPr>
      <w:r w:rsidRPr="00DF2587">
        <w:t>Zastupitelstvo obce …………………………</w:t>
      </w:r>
      <w:proofErr w:type="gramStart"/>
      <w:r w:rsidRPr="00DF2587">
        <w:t>…….</w:t>
      </w:r>
      <w:proofErr w:type="gramEnd"/>
      <w:r w:rsidRPr="00DF2587">
        <w:t>.</w:t>
      </w:r>
    </w:p>
    <w:p w14:paraId="65905AF3" w14:textId="77777777" w:rsidR="00087C40" w:rsidRPr="00DF2587" w:rsidRDefault="00087C40" w:rsidP="00087C40">
      <w:pPr>
        <w:pStyle w:val="Bezmezer"/>
      </w:pPr>
    </w:p>
    <w:p w14:paraId="6DFE09AC" w14:textId="77777777" w:rsidR="00087C40" w:rsidRPr="00087C40" w:rsidRDefault="00087C40" w:rsidP="00087C40">
      <w:pPr>
        <w:pStyle w:val="Bezmezer"/>
        <w:rPr>
          <w:b/>
        </w:rPr>
      </w:pPr>
      <w:r w:rsidRPr="00087C40">
        <w:rPr>
          <w:b/>
        </w:rPr>
        <w:t>I. s c h v a l u j e</w:t>
      </w:r>
    </w:p>
    <w:p w14:paraId="45C5ECD1" w14:textId="6C295D8F" w:rsidR="00087C40" w:rsidRDefault="00087C40" w:rsidP="00087C40">
      <w:pPr>
        <w:pStyle w:val="Bezmezer"/>
      </w:pPr>
      <w:r w:rsidRPr="00DF2587">
        <w:t xml:space="preserve">přistoupení obce k jednání o uzavření smlouvy o </w:t>
      </w:r>
      <w:r>
        <w:t>zřízení</w:t>
      </w:r>
      <w:r w:rsidRPr="00DF2587">
        <w:t xml:space="preserve"> dobrovolného svazku obcí </w:t>
      </w:r>
      <w:r w:rsidRPr="00DF2587">
        <w:rPr>
          <w:rStyle w:val="Zdraznn"/>
        </w:rPr>
        <w:t>(dále se specifikuje dobrovolný svazek obcí, zejména stanovením účelu, k němuž má být vytvořen)</w:t>
      </w:r>
      <w:r w:rsidRPr="00DF2587">
        <w:t>.</w:t>
      </w:r>
    </w:p>
    <w:p w14:paraId="551AE5F7" w14:textId="77777777" w:rsidR="00087C40" w:rsidRPr="00087C40" w:rsidRDefault="00087C40" w:rsidP="00087C40">
      <w:pPr>
        <w:pStyle w:val="Bezmezer"/>
      </w:pPr>
    </w:p>
    <w:p w14:paraId="03F51EFC" w14:textId="77777777" w:rsidR="00087C40" w:rsidRPr="00087C40" w:rsidRDefault="00087C40" w:rsidP="00087C40">
      <w:pPr>
        <w:pStyle w:val="Bezmezer"/>
        <w:rPr>
          <w:b/>
        </w:rPr>
      </w:pPr>
      <w:r w:rsidRPr="00087C40">
        <w:rPr>
          <w:b/>
        </w:rPr>
        <w:t>II. u k l á d á</w:t>
      </w:r>
    </w:p>
    <w:p w14:paraId="6DB24C63" w14:textId="77777777" w:rsidR="00087C40" w:rsidRPr="00087C40" w:rsidRDefault="00087C40" w:rsidP="00087C40">
      <w:pPr>
        <w:pStyle w:val="Bezmezer"/>
      </w:pPr>
      <w:r w:rsidRPr="00087C40">
        <w:t xml:space="preserve">…………………………. </w:t>
      </w:r>
      <w:r w:rsidRPr="00087C40">
        <w:rPr>
          <w:i/>
        </w:rPr>
        <w:t xml:space="preserve">(uvede se osoba oprávněná zastupovat obec navenek – zpravidla starosta) účastnit </w:t>
      </w:r>
      <w:r w:rsidRPr="00087C40">
        <w:t>se jednání o uzavření smlouvy o zřízení dobrovolného svazku obcí.</w:t>
      </w:r>
    </w:p>
    <w:p w14:paraId="226FF2B7" w14:textId="09F69405" w:rsidR="00C041A5" w:rsidRDefault="00C041A5" w:rsidP="00087C40">
      <w:pPr>
        <w:pStyle w:val="Bezmezer"/>
        <w:rPr>
          <w:rFonts w:asciiTheme="minorHAnsi" w:hAnsiTheme="minorHAnsi" w:cstheme="minorHAnsi"/>
        </w:rPr>
      </w:pPr>
      <w:r>
        <w:rPr>
          <w:rFonts w:asciiTheme="minorHAnsi" w:hAnsiTheme="minorHAnsi" w:cstheme="minorHAnsi"/>
        </w:rPr>
        <w:br w:type="page"/>
      </w:r>
    </w:p>
    <w:p w14:paraId="34D93C4E" w14:textId="46F4360E" w:rsidR="00D9736A" w:rsidRPr="00554D0E" w:rsidRDefault="00D9736A" w:rsidP="00D9736A">
      <w:pPr>
        <w:pStyle w:val="Nadpis9"/>
        <w:ind w:left="397" w:hanging="227"/>
        <w:rPr>
          <w:i/>
        </w:rPr>
      </w:pPr>
      <w:bookmarkStart w:id="10" w:name="_4._Zřizovací_listina"/>
      <w:bookmarkStart w:id="11" w:name="_Toc215486183"/>
      <w:bookmarkEnd w:id="10"/>
      <w:r>
        <w:lastRenderedPageBreak/>
        <w:t>2</w:t>
      </w:r>
      <w:r w:rsidRPr="00554D0E">
        <w:t xml:space="preserve">. </w:t>
      </w:r>
      <w:r w:rsidRPr="00DF2587">
        <w:t xml:space="preserve">Smlouva o </w:t>
      </w:r>
      <w:r>
        <w:t>zřízení</w:t>
      </w:r>
      <w:r w:rsidRPr="00DF2587">
        <w:t xml:space="preserve"> </w:t>
      </w:r>
      <w:r w:rsidRPr="00B567B1">
        <w:t>dobrovolného svazku obcí</w:t>
      </w:r>
      <w:bookmarkEnd w:id="11"/>
    </w:p>
    <w:p w14:paraId="56DD1395" w14:textId="77777777" w:rsidR="00D9736A" w:rsidRPr="00D9736A" w:rsidRDefault="00D9736A" w:rsidP="00D9736A">
      <w:pPr>
        <w:pStyle w:val="Bezmezer"/>
      </w:pPr>
    </w:p>
    <w:p w14:paraId="7A45115E" w14:textId="77777777" w:rsidR="00D9736A" w:rsidRPr="00E47F8D" w:rsidRDefault="00D9736A" w:rsidP="00E47F8D">
      <w:pPr>
        <w:pStyle w:val="Bezmezer"/>
        <w:jc w:val="center"/>
        <w:rPr>
          <w:b/>
        </w:rPr>
      </w:pPr>
      <w:r w:rsidRPr="00E47F8D">
        <w:rPr>
          <w:b/>
        </w:rPr>
        <w:t>Smlouva o zřízení dobrovolného svazku obcí</w:t>
      </w:r>
    </w:p>
    <w:p w14:paraId="46B845F9" w14:textId="77777777" w:rsidR="00D9736A" w:rsidRPr="00D9736A" w:rsidRDefault="00D9736A" w:rsidP="00E47F8D">
      <w:pPr>
        <w:pStyle w:val="Bezmezer"/>
        <w:jc w:val="center"/>
      </w:pPr>
      <w:r w:rsidRPr="00D9736A">
        <w:t>……………………………</w:t>
      </w:r>
    </w:p>
    <w:p w14:paraId="266140FE" w14:textId="7D08E038" w:rsidR="00D9736A" w:rsidRPr="00E47F8D" w:rsidRDefault="00D9736A" w:rsidP="00402E33">
      <w:pPr>
        <w:pStyle w:val="Bezmezer"/>
        <w:numPr>
          <w:ilvl w:val="0"/>
          <w:numId w:val="56"/>
        </w:numPr>
        <w:ind w:left="425" w:hanging="425"/>
        <w:rPr>
          <w:i/>
        </w:rPr>
      </w:pPr>
      <w:r w:rsidRPr="00D9736A">
        <w:t xml:space="preserve">Obec ……………………………………………... </w:t>
      </w:r>
      <w:r w:rsidRPr="00E47F8D">
        <w:rPr>
          <w:i/>
        </w:rPr>
        <w:t>(uvede se název, sídlo, IČO)</w:t>
      </w:r>
    </w:p>
    <w:p w14:paraId="7C071A73" w14:textId="3207B6E8" w:rsidR="00D9736A" w:rsidRPr="00E47F8D" w:rsidRDefault="00D9736A" w:rsidP="00E47F8D">
      <w:pPr>
        <w:pStyle w:val="Bezmezer"/>
        <w:ind w:left="454"/>
        <w:rPr>
          <w:i/>
        </w:rPr>
      </w:pPr>
      <w:r w:rsidRPr="00D9736A">
        <w:t>zastoupená…………………………………</w:t>
      </w:r>
      <w:proofErr w:type="gramStart"/>
      <w:r w:rsidRPr="00D9736A">
        <w:t>…….</w:t>
      </w:r>
      <w:proofErr w:type="gramEnd"/>
      <w:r w:rsidRPr="00D9736A">
        <w:t xml:space="preserve">. </w:t>
      </w:r>
      <w:r w:rsidRPr="00E47F8D">
        <w:rPr>
          <w:i/>
        </w:rPr>
        <w:t>(uvede se jméno a příjmení a funkce)</w:t>
      </w:r>
    </w:p>
    <w:p w14:paraId="378EA73D" w14:textId="2EB6E3D6" w:rsidR="00D9736A" w:rsidRPr="00E47F8D" w:rsidRDefault="00D9736A" w:rsidP="00402E33">
      <w:pPr>
        <w:pStyle w:val="Bezmezer"/>
        <w:numPr>
          <w:ilvl w:val="0"/>
          <w:numId w:val="56"/>
        </w:numPr>
        <w:ind w:left="426" w:hanging="426"/>
        <w:rPr>
          <w:i/>
        </w:rPr>
      </w:pPr>
      <w:r w:rsidRPr="00D9736A">
        <w:t>Obec ………………………………………</w:t>
      </w:r>
      <w:proofErr w:type="gramStart"/>
      <w:r w:rsidRPr="00D9736A">
        <w:t>…….</w:t>
      </w:r>
      <w:proofErr w:type="gramEnd"/>
      <w:r w:rsidRPr="00D9736A">
        <w:t xml:space="preserve">. </w:t>
      </w:r>
      <w:r w:rsidRPr="00E47F8D">
        <w:rPr>
          <w:i/>
        </w:rPr>
        <w:t>(uvede se název, sídlo, IČO)</w:t>
      </w:r>
    </w:p>
    <w:p w14:paraId="76B29391" w14:textId="6D00A6B0" w:rsidR="00D9736A" w:rsidRPr="00D9736A" w:rsidRDefault="00E47F8D" w:rsidP="00E47F8D">
      <w:pPr>
        <w:pStyle w:val="Bezmezer"/>
        <w:ind w:left="454"/>
      </w:pPr>
      <w:r>
        <w:t xml:space="preserve">zastoupená………………………………………. </w:t>
      </w:r>
      <w:r w:rsidR="00D9736A" w:rsidRPr="00E47F8D">
        <w:rPr>
          <w:i/>
        </w:rPr>
        <w:t>(uvede se jméno a příjmení a funkce)</w:t>
      </w:r>
    </w:p>
    <w:p w14:paraId="3BD41BA9" w14:textId="151D6F3E" w:rsidR="00D9736A" w:rsidRPr="00E47F8D" w:rsidRDefault="00D9736A" w:rsidP="00402E33">
      <w:pPr>
        <w:pStyle w:val="Bezmezer"/>
        <w:numPr>
          <w:ilvl w:val="0"/>
          <w:numId w:val="56"/>
        </w:numPr>
        <w:ind w:left="426" w:hanging="426"/>
        <w:rPr>
          <w:i/>
        </w:rPr>
      </w:pPr>
      <w:r w:rsidRPr="00E47F8D">
        <w:rPr>
          <w:i/>
        </w:rPr>
        <w:t>(uvedou se případně další obce s potřebnými údaji)</w:t>
      </w:r>
    </w:p>
    <w:p w14:paraId="5335F125" w14:textId="77777777" w:rsidR="00D9736A" w:rsidRPr="00D9736A" w:rsidRDefault="00D9736A" w:rsidP="00D9736A">
      <w:pPr>
        <w:pStyle w:val="Bezmezer"/>
      </w:pPr>
    </w:p>
    <w:p w14:paraId="5770EE9C" w14:textId="35CB9B3B" w:rsidR="00D9736A" w:rsidRPr="00D9736A" w:rsidRDefault="00D9736A" w:rsidP="00D9736A">
      <w:pPr>
        <w:pStyle w:val="Bezmezer"/>
      </w:pPr>
      <w:r w:rsidRPr="00E47F8D">
        <w:rPr>
          <w:i/>
        </w:rPr>
        <w:t>uzavírají</w:t>
      </w:r>
      <w:r w:rsidRPr="00D9736A">
        <w:t xml:space="preserve"> podle § 49 a následujících zákona č. 128/2000 Sb., o obcích (obecní zřízení), ve znění pozdějších předpisů, </w:t>
      </w:r>
      <w:r w:rsidRPr="00E47F8D">
        <w:rPr>
          <w:i/>
        </w:rPr>
        <w:t>tuto</w:t>
      </w:r>
      <w:r w:rsidRPr="00D9736A">
        <w:t>:</w:t>
      </w:r>
    </w:p>
    <w:p w14:paraId="227EAC2B" w14:textId="77777777" w:rsidR="00D9736A" w:rsidRPr="00D9736A" w:rsidRDefault="00D9736A" w:rsidP="00D9736A">
      <w:pPr>
        <w:pStyle w:val="Bezmezer"/>
      </w:pPr>
    </w:p>
    <w:p w14:paraId="709FAAC3" w14:textId="77777777" w:rsidR="00D9736A" w:rsidRPr="00E47F8D" w:rsidRDefault="00D9736A" w:rsidP="00E47F8D">
      <w:pPr>
        <w:pStyle w:val="Bezmezer"/>
        <w:jc w:val="center"/>
        <w:rPr>
          <w:b/>
        </w:rPr>
      </w:pPr>
      <w:r w:rsidRPr="00E47F8D">
        <w:rPr>
          <w:b/>
        </w:rPr>
        <w:t>smlouvu</w:t>
      </w:r>
    </w:p>
    <w:p w14:paraId="3866DD12" w14:textId="77777777" w:rsidR="00D9736A" w:rsidRPr="00E47F8D" w:rsidRDefault="00D9736A" w:rsidP="00E47F8D">
      <w:pPr>
        <w:pStyle w:val="Bezmezer"/>
        <w:jc w:val="center"/>
        <w:rPr>
          <w:b/>
        </w:rPr>
      </w:pPr>
      <w:r w:rsidRPr="00E47F8D">
        <w:rPr>
          <w:b/>
        </w:rPr>
        <w:t>o zřízení dobrovolného svazku obcí (dále jen „Svazek“)</w:t>
      </w:r>
    </w:p>
    <w:p w14:paraId="5D3BDA79" w14:textId="77777777" w:rsidR="00D9736A" w:rsidRPr="00D9736A" w:rsidRDefault="00D9736A" w:rsidP="00D9736A">
      <w:pPr>
        <w:pStyle w:val="Bezmezer"/>
      </w:pPr>
    </w:p>
    <w:p w14:paraId="5C39331D" w14:textId="77777777" w:rsidR="00D9736A" w:rsidRDefault="00D9736A" w:rsidP="00D9736A">
      <w:pPr>
        <w:pStyle w:val="Bezmezer"/>
        <w:rPr>
          <w:i/>
        </w:rPr>
      </w:pPr>
      <w:r w:rsidRPr="00D9736A">
        <w:t xml:space="preserve">za účelem plnění úkolů v oblasti školství, zejména zajišťování podmínek povinné školní docházky dětí s místem trvalého pobytu na území členských obcí a dětí umístěných na jejich území ve školských zařízeních pro výkon ústavní nebo ochranné výchovy, které se nevzdělávají ve školách zřízených při těchto školských zařízeních. </w:t>
      </w:r>
      <w:r w:rsidRPr="00E47F8D">
        <w:rPr>
          <w:i/>
        </w:rPr>
        <w:t>(V případě převodu činnosti mateřské školy nebo školského zařízení se článek přiměřeně upraví.)</w:t>
      </w:r>
    </w:p>
    <w:p w14:paraId="5F0F0118" w14:textId="77777777" w:rsidR="00E47F8D" w:rsidRPr="00E47F8D" w:rsidRDefault="00E47F8D" w:rsidP="00D9736A">
      <w:pPr>
        <w:pStyle w:val="Bezmezer"/>
        <w:rPr>
          <w:i/>
        </w:rPr>
      </w:pPr>
    </w:p>
    <w:p w14:paraId="196AD39A" w14:textId="77777777" w:rsidR="00D9736A" w:rsidRPr="00E47F8D" w:rsidRDefault="00D9736A" w:rsidP="00E47F8D">
      <w:pPr>
        <w:pStyle w:val="Bezmezer"/>
        <w:jc w:val="center"/>
        <w:rPr>
          <w:b/>
        </w:rPr>
      </w:pPr>
      <w:r w:rsidRPr="00E47F8D">
        <w:rPr>
          <w:b/>
        </w:rPr>
        <w:t>Čl. I</w:t>
      </w:r>
    </w:p>
    <w:p w14:paraId="32447C49" w14:textId="5DA9EDAD" w:rsidR="00D9736A" w:rsidRPr="00D9736A" w:rsidRDefault="00D9736A" w:rsidP="00D9736A">
      <w:pPr>
        <w:pStyle w:val="Bezmezer"/>
      </w:pPr>
      <w:r w:rsidRPr="00D9736A">
        <w:t>Stanovy Svazku jsou uvedeny v příloze č. 1, která je nedílnou součástí této smlouvy, a stanovují podrobnosti ve smyslu § 50 odst. 2 obecního zřízení.</w:t>
      </w:r>
    </w:p>
    <w:p w14:paraId="0860BEFC" w14:textId="77777777" w:rsidR="00D9736A" w:rsidRPr="00D9736A" w:rsidRDefault="00D9736A" w:rsidP="00D9736A">
      <w:pPr>
        <w:pStyle w:val="Bezmezer"/>
      </w:pPr>
    </w:p>
    <w:p w14:paraId="028B8173" w14:textId="77777777" w:rsidR="00D9736A" w:rsidRPr="00E47F8D" w:rsidRDefault="00D9736A" w:rsidP="00E47F8D">
      <w:pPr>
        <w:pStyle w:val="Bezmezer"/>
        <w:jc w:val="center"/>
        <w:rPr>
          <w:b/>
        </w:rPr>
      </w:pPr>
      <w:r w:rsidRPr="00E47F8D">
        <w:rPr>
          <w:b/>
        </w:rPr>
        <w:t>Čl. II</w:t>
      </w:r>
    </w:p>
    <w:p w14:paraId="3CF1B939" w14:textId="0D1C151F" w:rsidR="00D9736A" w:rsidRPr="00D9736A" w:rsidRDefault="00D9736A" w:rsidP="00E47F8D">
      <w:pPr>
        <w:pStyle w:val="Bezmezer"/>
        <w:ind w:left="425" w:hanging="425"/>
      </w:pPr>
      <w:r w:rsidRPr="00E47F8D">
        <w:rPr>
          <w:b/>
        </w:rPr>
        <w:t>1.</w:t>
      </w:r>
      <w:r w:rsidR="00E47F8D">
        <w:tab/>
      </w:r>
      <w:r w:rsidRPr="00D9736A">
        <w:t>Za účelem, k němuž byl vytvořen, zřídí Svazek k 1. lednu 202</w:t>
      </w:r>
      <w:r w:rsidR="00C669E0">
        <w:t>7</w:t>
      </w:r>
      <w:r w:rsidRPr="00D9736A">
        <w:t xml:space="preserve"> školskou právnickou osobu, na kterou se níže uvedené obce zavazují k témuž dni převést činnosti jimi zřízených škol a školských zařízení, a to: </w:t>
      </w:r>
    </w:p>
    <w:p w14:paraId="205B8C23" w14:textId="77777777" w:rsidR="00D9736A" w:rsidRPr="00E47F8D" w:rsidRDefault="00D9736A" w:rsidP="00E47F8D">
      <w:pPr>
        <w:pStyle w:val="Bezmezer"/>
        <w:ind w:left="425"/>
        <w:rPr>
          <w:i/>
        </w:rPr>
      </w:pPr>
      <w:r w:rsidRPr="00D9736A">
        <w:t xml:space="preserve">a) </w:t>
      </w:r>
      <w:r w:rsidRPr="00E47F8D">
        <w:rPr>
          <w:i/>
        </w:rPr>
        <w:t xml:space="preserve">Obec   </w:t>
      </w:r>
      <w:r w:rsidRPr="00D9736A">
        <w:t xml:space="preserve">…………   převede </w:t>
      </w:r>
      <w:proofErr w:type="gramStart"/>
      <w:r w:rsidRPr="00D9736A">
        <w:t xml:space="preserve">činnost  </w:t>
      </w:r>
      <w:r w:rsidRPr="00E47F8D">
        <w:rPr>
          <w:i/>
        </w:rPr>
        <w:t>…</w:t>
      </w:r>
      <w:proofErr w:type="gramEnd"/>
      <w:r w:rsidRPr="00E47F8D">
        <w:rPr>
          <w:i/>
        </w:rPr>
        <w:t xml:space="preserve"> uvede se druh školy a druh nebo typ školského </w:t>
      </w:r>
    </w:p>
    <w:p w14:paraId="731BEFAE" w14:textId="77777777" w:rsidR="00D9736A" w:rsidRPr="00D9736A" w:rsidRDefault="00D9736A" w:rsidP="00E47F8D">
      <w:pPr>
        <w:pStyle w:val="Bezmezer"/>
        <w:ind w:left="2041"/>
      </w:pPr>
      <w:r w:rsidRPr="00E47F8D">
        <w:rPr>
          <w:i/>
        </w:rPr>
        <w:t xml:space="preserve">                                    zařízení …………………………</w:t>
      </w:r>
      <w:proofErr w:type="gramStart"/>
      <w:r w:rsidRPr="00E47F8D">
        <w:rPr>
          <w:i/>
        </w:rPr>
        <w:t>…</w:t>
      </w:r>
      <w:r w:rsidRPr="00D9736A">
        <w:t xml:space="preserve">  ,</w:t>
      </w:r>
      <w:proofErr w:type="gramEnd"/>
      <w:r w:rsidRPr="00D9736A">
        <w:t xml:space="preserve"> IZO...;</w:t>
      </w:r>
    </w:p>
    <w:p w14:paraId="11C6E5AB" w14:textId="77777777" w:rsidR="00D9736A" w:rsidRPr="00E47F8D" w:rsidRDefault="00D9736A" w:rsidP="00E47F8D">
      <w:pPr>
        <w:pStyle w:val="Bezmezer"/>
        <w:ind w:left="425"/>
        <w:rPr>
          <w:i/>
        </w:rPr>
      </w:pPr>
      <w:r w:rsidRPr="00D9736A">
        <w:t xml:space="preserve">b) </w:t>
      </w:r>
      <w:r w:rsidRPr="00E47F8D">
        <w:rPr>
          <w:i/>
        </w:rPr>
        <w:t xml:space="preserve">Obec   </w:t>
      </w:r>
      <w:r w:rsidRPr="00D9736A">
        <w:t xml:space="preserve">…………   převede </w:t>
      </w:r>
      <w:proofErr w:type="gramStart"/>
      <w:r w:rsidRPr="00D9736A">
        <w:t>činnost  …</w:t>
      </w:r>
      <w:proofErr w:type="gramEnd"/>
      <w:r w:rsidRPr="00D9736A">
        <w:t xml:space="preserve"> </w:t>
      </w:r>
      <w:r w:rsidRPr="00E47F8D">
        <w:rPr>
          <w:i/>
        </w:rPr>
        <w:t xml:space="preserve">uvede se druh školy a druh nebo typ školského </w:t>
      </w:r>
    </w:p>
    <w:p w14:paraId="1665838D" w14:textId="77777777" w:rsidR="00D9736A" w:rsidRPr="00D9736A" w:rsidRDefault="00D9736A" w:rsidP="00E47F8D">
      <w:pPr>
        <w:pStyle w:val="Bezmezer"/>
        <w:ind w:left="2041"/>
      </w:pPr>
      <w:r w:rsidRPr="00E47F8D">
        <w:rPr>
          <w:i/>
        </w:rPr>
        <w:t xml:space="preserve">                                    zařízení </w:t>
      </w:r>
      <w:r w:rsidRPr="00D9736A">
        <w:t xml:space="preserve">……………………………..., </w:t>
      </w:r>
      <w:proofErr w:type="gramStart"/>
      <w:r w:rsidRPr="00D9736A">
        <w:t>IZO....</w:t>
      </w:r>
      <w:proofErr w:type="gramEnd"/>
      <w:r w:rsidRPr="00D9736A">
        <w:t>;</w:t>
      </w:r>
    </w:p>
    <w:p w14:paraId="4F747510" w14:textId="77777777" w:rsidR="00D9736A" w:rsidRPr="00D9736A" w:rsidRDefault="00D9736A" w:rsidP="00E47F8D">
      <w:pPr>
        <w:pStyle w:val="Bezmezer"/>
        <w:ind w:left="425"/>
      </w:pPr>
      <w:r w:rsidRPr="00D9736A">
        <w:t>c)  Obec</w:t>
      </w:r>
      <w:proofErr w:type="gramStart"/>
      <w:r w:rsidRPr="00D9736A">
        <w:t xml:space="preserve"> ….</w:t>
      </w:r>
      <w:proofErr w:type="gramEnd"/>
      <w:r w:rsidRPr="00D9736A">
        <w:t>.………</w:t>
      </w:r>
    </w:p>
    <w:p w14:paraId="41BBD389" w14:textId="77777777" w:rsidR="00D9736A" w:rsidRPr="00E47F8D" w:rsidRDefault="00D9736A" w:rsidP="00E47F8D">
      <w:pPr>
        <w:pStyle w:val="Bezmezer"/>
      </w:pPr>
    </w:p>
    <w:p w14:paraId="5DAEF7C0" w14:textId="3652AAFA" w:rsidR="00D9736A" w:rsidRPr="00E47F8D" w:rsidRDefault="00D9736A" w:rsidP="00E47F8D">
      <w:pPr>
        <w:pStyle w:val="Bezmezer"/>
        <w:ind w:left="425" w:hanging="425"/>
      </w:pPr>
      <w:r w:rsidRPr="00E47F8D">
        <w:rPr>
          <w:b/>
        </w:rPr>
        <w:t>2.</w:t>
      </w:r>
      <w:r w:rsidRPr="00E47F8D">
        <w:tab/>
        <w:t xml:space="preserve">Členské obce Svazku budou oprávněny vymezit v souladu s § 178 odst. </w:t>
      </w:r>
      <w:r w:rsidR="000556C7">
        <w:t>3</w:t>
      </w:r>
      <w:r w:rsidRPr="00E47F8D">
        <w:t xml:space="preserve"> písm. c) zákona </w:t>
      </w:r>
      <w:r w:rsidR="00E47F8D">
        <w:br/>
      </w:r>
      <w:r w:rsidRPr="00E47F8D">
        <w:t xml:space="preserve">č. 561/2004 Sb., o předškolním, základním, středním, vyšším odborném a jiném vzdělávání (školský zákon), příslušné části školského obvodu základní školy </w:t>
      </w:r>
      <w:r w:rsidRPr="00E47F8D">
        <w:rPr>
          <w:i/>
        </w:rPr>
        <w:t>(mateřské školy)</w:t>
      </w:r>
      <w:r w:rsidRPr="00E47F8D">
        <w:t xml:space="preserve"> zřizované svazkem obcí v rozsahu území podle přílohy č. 2, která je nedílnou součástí této smlouvy.</w:t>
      </w:r>
    </w:p>
    <w:p w14:paraId="1C635772" w14:textId="77777777" w:rsidR="00D9736A" w:rsidRPr="00E47F8D" w:rsidRDefault="00D9736A" w:rsidP="00E47F8D">
      <w:pPr>
        <w:pStyle w:val="Bezmezer"/>
      </w:pPr>
    </w:p>
    <w:p w14:paraId="2A1E69F6" w14:textId="77777777" w:rsidR="00D9736A" w:rsidRPr="00E47F8D" w:rsidRDefault="00D9736A" w:rsidP="00E47F8D">
      <w:pPr>
        <w:pStyle w:val="Bezmezer"/>
        <w:jc w:val="center"/>
        <w:rPr>
          <w:b/>
        </w:rPr>
      </w:pPr>
      <w:r w:rsidRPr="00E47F8D">
        <w:rPr>
          <w:b/>
        </w:rPr>
        <w:lastRenderedPageBreak/>
        <w:t>Čl. III</w:t>
      </w:r>
    </w:p>
    <w:p w14:paraId="2A8C61F3" w14:textId="3BB0590F" w:rsidR="00B03CEA" w:rsidRDefault="00D9736A" w:rsidP="00402E33">
      <w:pPr>
        <w:pStyle w:val="Bezmezer"/>
        <w:numPr>
          <w:ilvl w:val="0"/>
          <w:numId w:val="57"/>
        </w:numPr>
        <w:ind w:left="420"/>
      </w:pPr>
      <w:r w:rsidRPr="00E47F8D">
        <w:t xml:space="preserve">Návrh na zápis Svazku do rejstříku svazků obcí vedeného u Krajského úřadu </w:t>
      </w:r>
      <w:r w:rsidR="00B03CEA">
        <w:br/>
      </w:r>
      <w:r w:rsidRPr="00E47F8D">
        <w:t>…………………………………………</w:t>
      </w:r>
      <w:proofErr w:type="gramStart"/>
      <w:r w:rsidRPr="00E47F8D">
        <w:t>…….</w:t>
      </w:r>
      <w:proofErr w:type="gramEnd"/>
      <w:r w:rsidRPr="00E47F8D">
        <w:t xml:space="preserve">. bude podán do………………… </w:t>
      </w:r>
    </w:p>
    <w:p w14:paraId="6BD3C906" w14:textId="2713BFC3" w:rsidR="00D9736A" w:rsidRPr="00B03CEA" w:rsidRDefault="00D9736A" w:rsidP="00B03CEA">
      <w:pPr>
        <w:pStyle w:val="Bezmezer"/>
        <w:ind w:left="425"/>
        <w:rPr>
          <w:i/>
        </w:rPr>
      </w:pPr>
      <w:r w:rsidRPr="00B03CEA">
        <w:rPr>
          <w:i/>
        </w:rPr>
        <w:t xml:space="preserve">(doporučuje se uvést kratší termín, aby k zápisu Svazku do rejstříku došlo co nejdříve; je nutné vytvořit dostatečný časový prostor před koncem kalendářního roku, na jehož přelomu bude docházet ke vzniku školské právnické osoby) </w:t>
      </w:r>
    </w:p>
    <w:p w14:paraId="36D3D009" w14:textId="77777777" w:rsidR="00D9736A" w:rsidRPr="00E47F8D" w:rsidRDefault="00D9736A" w:rsidP="00E47F8D">
      <w:pPr>
        <w:pStyle w:val="Bezmezer"/>
        <w:ind w:left="425" w:hanging="425"/>
      </w:pPr>
      <w:r w:rsidRPr="00B03CEA">
        <w:rPr>
          <w:b/>
        </w:rPr>
        <w:t>2.</w:t>
      </w:r>
      <w:r w:rsidRPr="00E47F8D">
        <w:tab/>
        <w:t xml:space="preserve">K podání tohoto návrhu smluvní strany zmocňují </w:t>
      </w:r>
      <w:r w:rsidRPr="00B03CEA">
        <w:rPr>
          <w:i/>
        </w:rPr>
        <w:t xml:space="preserve">(pana/paní) </w:t>
      </w:r>
      <w:r w:rsidRPr="00E47F8D">
        <w:t xml:space="preserve">…………………, </w:t>
      </w:r>
      <w:r w:rsidRPr="00E47F8D">
        <w:br/>
        <w:t>nar. ……………</w:t>
      </w:r>
      <w:proofErr w:type="gramStart"/>
      <w:r w:rsidRPr="00E47F8D">
        <w:t>…….</w:t>
      </w:r>
      <w:proofErr w:type="gramEnd"/>
      <w:r w:rsidRPr="00E47F8D">
        <w:t>., bytem……………………………</w:t>
      </w:r>
    </w:p>
    <w:p w14:paraId="76E0AFA0" w14:textId="77777777" w:rsidR="00D9736A" w:rsidRPr="00E47F8D" w:rsidRDefault="00D9736A" w:rsidP="00E47F8D">
      <w:pPr>
        <w:pStyle w:val="Bezmezer"/>
        <w:ind w:left="425" w:hanging="425"/>
      </w:pPr>
      <w:r w:rsidRPr="00B03CEA">
        <w:rPr>
          <w:b/>
        </w:rPr>
        <w:t>3.</w:t>
      </w:r>
      <w:r w:rsidRPr="00E47F8D">
        <w:tab/>
        <w:t>Prvními členy statutárního orgánu/prvním předsedou Svazku obcí jsou/je … (jméno/a příjmení, trvalé bydliště, datum narození). Ustavení a složení dalších orgánů Svazků obcí upravují stanovy.</w:t>
      </w:r>
    </w:p>
    <w:p w14:paraId="24BE7C78" w14:textId="77777777" w:rsidR="00D9736A" w:rsidRPr="00E47F8D" w:rsidRDefault="00D9736A" w:rsidP="00E47F8D">
      <w:pPr>
        <w:pStyle w:val="Bezmezer"/>
        <w:ind w:left="425" w:hanging="425"/>
      </w:pPr>
      <w:r w:rsidRPr="00B03CEA">
        <w:rPr>
          <w:b/>
        </w:rPr>
        <w:t>4.</w:t>
      </w:r>
      <w:r w:rsidRPr="00E47F8D">
        <w:t xml:space="preserve"> </w:t>
      </w:r>
      <w:r w:rsidRPr="00E47F8D">
        <w:tab/>
        <w:t xml:space="preserve">Svazek vzniká dnem zápisu do rejstříku svazků obcí vedeného Krajským úřadem ………….  </w:t>
      </w:r>
    </w:p>
    <w:p w14:paraId="3AB9DE70" w14:textId="77777777" w:rsidR="00D9736A" w:rsidRPr="00E47F8D" w:rsidRDefault="00D9736A" w:rsidP="00E47F8D">
      <w:pPr>
        <w:pStyle w:val="Bezmezer"/>
      </w:pPr>
    </w:p>
    <w:p w14:paraId="0797362C" w14:textId="77777777" w:rsidR="00D9736A" w:rsidRPr="00B03CEA" w:rsidRDefault="00D9736A" w:rsidP="00B03CEA">
      <w:pPr>
        <w:pStyle w:val="Bezmezer"/>
        <w:jc w:val="center"/>
        <w:rPr>
          <w:b/>
        </w:rPr>
      </w:pPr>
      <w:r w:rsidRPr="00B03CEA">
        <w:rPr>
          <w:b/>
        </w:rPr>
        <w:t>Čl. IV</w:t>
      </w:r>
    </w:p>
    <w:p w14:paraId="4F05F466" w14:textId="77777777" w:rsidR="00D9736A" w:rsidRPr="00B567B1" w:rsidRDefault="00D9736A" w:rsidP="00B03CEA">
      <w:pPr>
        <w:pStyle w:val="Bezmezer"/>
        <w:ind w:left="425" w:hanging="425"/>
        <w:rPr>
          <w:bCs/>
        </w:rPr>
      </w:pPr>
      <w:r w:rsidRPr="005F18C0">
        <w:rPr>
          <w:b/>
        </w:rPr>
        <w:t>1.</w:t>
      </w:r>
      <w:r w:rsidRPr="005F18C0">
        <w:rPr>
          <w:b/>
        </w:rPr>
        <w:tab/>
      </w:r>
      <w:r w:rsidRPr="00B567B1">
        <w:rPr>
          <w:bCs/>
        </w:rPr>
        <w:t>K účinnosti této smlouvy je nezbytný podpis všech smluvních stran. Tato smlouva nabývá účinnosti dnem podpisu poslední smluvní stranou.</w:t>
      </w:r>
    </w:p>
    <w:p w14:paraId="327DD2A9" w14:textId="3AA3C1E2" w:rsidR="00D9736A" w:rsidRPr="00B567B1" w:rsidRDefault="00D9736A" w:rsidP="00B03CEA">
      <w:pPr>
        <w:pStyle w:val="Bezmezer"/>
        <w:ind w:left="425" w:hanging="425"/>
        <w:rPr>
          <w:i/>
        </w:rPr>
      </w:pPr>
      <w:r w:rsidRPr="005F18C0">
        <w:rPr>
          <w:b/>
        </w:rPr>
        <w:t>2.</w:t>
      </w:r>
      <w:r w:rsidRPr="005F18C0">
        <w:rPr>
          <w:b/>
        </w:rPr>
        <w:tab/>
      </w:r>
      <w:r w:rsidRPr="00B567B1">
        <w:t xml:space="preserve">Smlouva se vyhotovuje v …… vyhotoveních, z toho každá obec obdrží …… vyhotovení. </w:t>
      </w:r>
      <w:r w:rsidRPr="00B567B1">
        <w:rPr>
          <w:i/>
        </w:rPr>
        <w:t>(Případně se upraví uložení dalšího/dalších vyhotovení u dobrovolného svazku obcí, resp. v jeho sídle.)</w:t>
      </w:r>
    </w:p>
    <w:p w14:paraId="20075C90" w14:textId="77777777" w:rsidR="00D9736A" w:rsidRPr="00B567B1" w:rsidRDefault="00D9736A" w:rsidP="00B03CEA">
      <w:pPr>
        <w:pStyle w:val="Bezmezer"/>
        <w:ind w:left="425" w:hanging="425"/>
        <w:rPr>
          <w:bCs/>
        </w:rPr>
      </w:pPr>
      <w:r w:rsidRPr="005F18C0">
        <w:rPr>
          <w:b/>
        </w:rPr>
        <w:t>3</w:t>
      </w:r>
      <w:r w:rsidRPr="00B567B1">
        <w:rPr>
          <w:bCs/>
        </w:rPr>
        <w:t>.</w:t>
      </w:r>
      <w:r w:rsidRPr="00B567B1">
        <w:rPr>
          <w:bCs/>
        </w:rPr>
        <w:tab/>
        <w:t>Smluvní strany prohlašují, že text smlouvy byl schválen jejich zastupitelstvy a vyjadřuje vůli smluvních stran, což níže stvrzují podpisy oprávněných osob.</w:t>
      </w:r>
    </w:p>
    <w:p w14:paraId="5576B882" w14:textId="77777777" w:rsidR="00D9736A" w:rsidRPr="00B567B1" w:rsidRDefault="00D9736A" w:rsidP="00B03CEA">
      <w:pPr>
        <w:pStyle w:val="Bezmezer"/>
        <w:rPr>
          <w:bCs/>
        </w:rPr>
      </w:pPr>
    </w:p>
    <w:p w14:paraId="469135E8" w14:textId="77777777" w:rsidR="00D9736A" w:rsidRPr="00B567B1" w:rsidRDefault="00D9736A" w:rsidP="00B03CEA">
      <w:pPr>
        <w:pStyle w:val="Bezmezer"/>
      </w:pPr>
      <w:r w:rsidRPr="00B567B1">
        <w:t>V………</w:t>
      </w:r>
      <w:proofErr w:type="gramStart"/>
      <w:r w:rsidRPr="00B567B1">
        <w:t>…….</w:t>
      </w:r>
      <w:proofErr w:type="gramEnd"/>
      <w:r w:rsidRPr="00B567B1">
        <w:t>. dne…………….</w:t>
      </w:r>
    </w:p>
    <w:p w14:paraId="4BCDE796" w14:textId="77777777" w:rsidR="00D9736A" w:rsidRPr="00B567B1" w:rsidRDefault="00D9736A" w:rsidP="00B03CEA">
      <w:pPr>
        <w:pStyle w:val="Bezmezer"/>
        <w:rPr>
          <w:i/>
        </w:rPr>
      </w:pPr>
    </w:p>
    <w:p w14:paraId="353A4B52" w14:textId="77777777" w:rsidR="00D9736A" w:rsidRPr="00B567B1" w:rsidRDefault="00D9736A" w:rsidP="00B03CEA">
      <w:pPr>
        <w:pStyle w:val="Bezmezer"/>
        <w:rPr>
          <w:i/>
        </w:rPr>
      </w:pPr>
    </w:p>
    <w:p w14:paraId="18685CDD" w14:textId="77777777" w:rsidR="00D9736A" w:rsidRPr="00B567B1" w:rsidRDefault="00D9736A" w:rsidP="00B03CEA">
      <w:pPr>
        <w:pStyle w:val="Bezmezer"/>
        <w:jc w:val="center"/>
      </w:pPr>
      <w:r w:rsidRPr="00B567B1">
        <w:rPr>
          <w:i/>
        </w:rPr>
        <w:t>(podpisy oprávněných osob)</w:t>
      </w:r>
    </w:p>
    <w:p w14:paraId="76BF361D" w14:textId="77777777" w:rsidR="00D9736A" w:rsidRPr="00B567B1" w:rsidRDefault="00D9736A" w:rsidP="00B03CEA">
      <w:pPr>
        <w:pStyle w:val="Bezmezer"/>
        <w:jc w:val="center"/>
      </w:pPr>
      <w:r w:rsidRPr="00B567B1">
        <w:t>……………………………………</w:t>
      </w:r>
      <w:r w:rsidRPr="00B567B1">
        <w:tab/>
      </w:r>
      <w:r w:rsidRPr="00B567B1">
        <w:tab/>
      </w:r>
      <w:r w:rsidRPr="00B567B1">
        <w:tab/>
      </w:r>
      <w:r w:rsidRPr="00B567B1">
        <w:tab/>
        <w:t>……………………………………</w:t>
      </w:r>
    </w:p>
    <w:p w14:paraId="208C00B5" w14:textId="77777777" w:rsidR="00D9736A" w:rsidRDefault="00D9736A" w:rsidP="00B03CEA">
      <w:pPr>
        <w:pStyle w:val="Bezmezer"/>
        <w:rPr>
          <w:i/>
        </w:rPr>
      </w:pPr>
    </w:p>
    <w:p w14:paraId="3603D122" w14:textId="77777777" w:rsidR="00D9736A" w:rsidRDefault="00D9736A" w:rsidP="00B03CEA">
      <w:pPr>
        <w:pStyle w:val="Bezmezer"/>
        <w:rPr>
          <w:i/>
        </w:rPr>
      </w:pPr>
      <w:r w:rsidRPr="00B567B1">
        <w:rPr>
          <w:u w:val="single"/>
        </w:rPr>
        <w:t>Příloha č. 1 ke smlouvě</w:t>
      </w:r>
      <w:r w:rsidRPr="00B567B1">
        <w:rPr>
          <w:i/>
        </w:rPr>
        <w:t xml:space="preserve"> ……uvede se označení smlouvy</w:t>
      </w:r>
    </w:p>
    <w:p w14:paraId="63DE2C4B" w14:textId="6FDC12E2" w:rsidR="00B03CEA" w:rsidRDefault="00B03CEA" w:rsidP="00B03CEA">
      <w:pPr>
        <w:pStyle w:val="Bezmezer"/>
        <w:rPr>
          <w:i/>
        </w:rPr>
      </w:pPr>
      <w:r>
        <w:rPr>
          <w:i/>
        </w:rPr>
        <w:br w:type="page"/>
      </w:r>
    </w:p>
    <w:p w14:paraId="4B7AD3BA" w14:textId="77777777" w:rsidR="00D9736A" w:rsidRPr="00B03CEA" w:rsidRDefault="00D9736A" w:rsidP="00B03CEA">
      <w:pPr>
        <w:pStyle w:val="Bezmezer"/>
        <w:jc w:val="center"/>
        <w:rPr>
          <w:b/>
        </w:rPr>
      </w:pPr>
      <w:r w:rsidRPr="00B03CEA">
        <w:rPr>
          <w:b/>
        </w:rPr>
        <w:lastRenderedPageBreak/>
        <w:t>STANOVY</w:t>
      </w:r>
    </w:p>
    <w:p w14:paraId="42196042" w14:textId="77777777" w:rsidR="00D9736A" w:rsidRPr="00B03CEA" w:rsidRDefault="00D9736A" w:rsidP="00B03CEA">
      <w:pPr>
        <w:pStyle w:val="Bezmezer"/>
        <w:jc w:val="center"/>
        <w:rPr>
          <w:b/>
          <w:i/>
        </w:rPr>
      </w:pPr>
      <w:r w:rsidRPr="00B03CEA">
        <w:rPr>
          <w:b/>
          <w:i/>
        </w:rPr>
        <w:t>………………………………………………</w:t>
      </w:r>
    </w:p>
    <w:p w14:paraId="628EAE13" w14:textId="77777777" w:rsidR="00D9736A" w:rsidRPr="00B03CEA" w:rsidRDefault="00D9736A" w:rsidP="00B03CEA">
      <w:pPr>
        <w:pStyle w:val="Bezmezer"/>
        <w:jc w:val="center"/>
        <w:rPr>
          <w:b/>
        </w:rPr>
      </w:pPr>
    </w:p>
    <w:p w14:paraId="16B8F089" w14:textId="77777777" w:rsidR="00D9736A" w:rsidRPr="00B03CEA" w:rsidRDefault="00D9736A" w:rsidP="00B03CEA">
      <w:pPr>
        <w:pStyle w:val="Bezmezer"/>
        <w:jc w:val="center"/>
        <w:rPr>
          <w:b/>
        </w:rPr>
      </w:pPr>
      <w:r w:rsidRPr="00B03CEA">
        <w:rPr>
          <w:b/>
        </w:rPr>
        <w:t>ČÁST PRVNÍ</w:t>
      </w:r>
      <w:r w:rsidRPr="00B03CEA">
        <w:rPr>
          <w:b/>
        </w:rPr>
        <w:br/>
        <w:t>OBECNÁ USTANOVENÍ</w:t>
      </w:r>
    </w:p>
    <w:p w14:paraId="4FF0853F" w14:textId="77777777" w:rsidR="00D9736A" w:rsidRPr="00B03CEA" w:rsidRDefault="00D9736A" w:rsidP="00B03CEA">
      <w:pPr>
        <w:pStyle w:val="Bezmezer"/>
        <w:jc w:val="center"/>
        <w:rPr>
          <w:b/>
        </w:rPr>
      </w:pPr>
      <w:r w:rsidRPr="00B03CEA">
        <w:rPr>
          <w:b/>
        </w:rPr>
        <w:t>Čl. I</w:t>
      </w:r>
      <w:r w:rsidRPr="00B03CEA">
        <w:rPr>
          <w:b/>
        </w:rPr>
        <w:br/>
        <w:t>Základní ustanovení</w:t>
      </w:r>
    </w:p>
    <w:p w14:paraId="593494AE" w14:textId="2F40DC43" w:rsidR="00D9736A" w:rsidRPr="00B567B1" w:rsidRDefault="00D9736A" w:rsidP="00B03CEA">
      <w:pPr>
        <w:pStyle w:val="Bezmezer"/>
        <w:ind w:left="425" w:hanging="425"/>
      </w:pPr>
      <w:r w:rsidRPr="00B567B1">
        <w:rPr>
          <w:b/>
        </w:rPr>
        <w:t>1.</w:t>
      </w:r>
      <w:r w:rsidRPr="00B567B1">
        <w:rPr>
          <w:b/>
        </w:rPr>
        <w:tab/>
      </w:r>
      <w:r w:rsidRPr="00B567B1">
        <w:t xml:space="preserve">Dobrovolný </w:t>
      </w:r>
      <w:r>
        <w:t>s</w:t>
      </w:r>
      <w:r w:rsidRPr="00B567B1">
        <w:t>vazek obcí s názvem ………………………………</w:t>
      </w:r>
      <w:proofErr w:type="gramStart"/>
      <w:r w:rsidRPr="00B567B1">
        <w:t>…….</w:t>
      </w:r>
      <w:proofErr w:type="gramEnd"/>
      <w:r w:rsidRPr="00B567B1">
        <w:t>. (dále jen „Svazek“) byl založen ve smyslu § 4</w:t>
      </w:r>
      <w:r>
        <w:t xml:space="preserve">9 </w:t>
      </w:r>
      <w:r w:rsidR="00B03CEA">
        <w:br/>
      </w:r>
      <w:r>
        <w:t>a násl.</w:t>
      </w:r>
      <w:r w:rsidRPr="00B567B1">
        <w:t xml:space="preserve"> zákona č. 128/2000 Sb., o obcích (obecní zřízení), ve znění pozdějších předpisů. </w:t>
      </w:r>
      <w:r w:rsidRPr="00B567B1">
        <w:rPr>
          <w:i/>
        </w:rPr>
        <w:t>(Smlouva se označí, alespoň uvedením data uzavření</w:t>
      </w:r>
      <w:r w:rsidR="00B03CEA">
        <w:rPr>
          <w:i/>
        </w:rPr>
        <w:t xml:space="preserve"> </w:t>
      </w:r>
      <w:r w:rsidRPr="00B567B1">
        <w:rPr>
          <w:i/>
        </w:rPr>
        <w:t>a uvedením smluvních stran.)</w:t>
      </w:r>
    </w:p>
    <w:p w14:paraId="5138CC66" w14:textId="77777777" w:rsidR="00D9736A" w:rsidRPr="00B567B1" w:rsidRDefault="00D9736A" w:rsidP="00B03CEA">
      <w:pPr>
        <w:pStyle w:val="Bezmezer"/>
        <w:ind w:left="425" w:hanging="425"/>
        <w:rPr>
          <w:spacing w:val="-2"/>
        </w:rPr>
      </w:pPr>
      <w:r w:rsidRPr="00B567B1">
        <w:rPr>
          <w:b/>
          <w:spacing w:val="-2"/>
        </w:rPr>
        <w:t>2.</w:t>
      </w:r>
      <w:r w:rsidRPr="00B567B1">
        <w:rPr>
          <w:spacing w:val="-2"/>
        </w:rPr>
        <w:tab/>
        <w:t>Svazek bude zapsán v</w:t>
      </w:r>
      <w:r>
        <w:rPr>
          <w:spacing w:val="-2"/>
        </w:rPr>
        <w:t> rejstříku dobrovolných svazků obcí</w:t>
      </w:r>
      <w:r w:rsidRPr="00B567B1">
        <w:rPr>
          <w:spacing w:val="-2"/>
        </w:rPr>
        <w:t xml:space="preserve">, který vede Krajský úřad ………. </w:t>
      </w:r>
    </w:p>
    <w:p w14:paraId="0B064232" w14:textId="77777777" w:rsidR="00D9736A" w:rsidRPr="00B567B1" w:rsidRDefault="00D9736A" w:rsidP="00B03CEA">
      <w:pPr>
        <w:pStyle w:val="Bezmezer"/>
      </w:pPr>
    </w:p>
    <w:p w14:paraId="0A26232D" w14:textId="77777777" w:rsidR="00D9736A" w:rsidRPr="00B567B1" w:rsidRDefault="00D9736A" w:rsidP="00B03CEA">
      <w:pPr>
        <w:pStyle w:val="Bezmezer"/>
        <w:jc w:val="center"/>
        <w:rPr>
          <w:b/>
        </w:rPr>
      </w:pPr>
      <w:r w:rsidRPr="00B567B1">
        <w:rPr>
          <w:b/>
        </w:rPr>
        <w:t>Čl. II</w:t>
      </w:r>
      <w:r w:rsidRPr="00B567B1">
        <w:rPr>
          <w:b/>
        </w:rPr>
        <w:br/>
        <w:t>Vymezení Svazku</w:t>
      </w:r>
    </w:p>
    <w:p w14:paraId="742032DC" w14:textId="77777777" w:rsidR="00D9736A" w:rsidRPr="00B567B1" w:rsidRDefault="00D9736A" w:rsidP="00DA0952">
      <w:pPr>
        <w:pStyle w:val="Bezmezer"/>
        <w:ind w:left="425" w:hanging="425"/>
      </w:pPr>
      <w:r w:rsidRPr="00B567B1">
        <w:rPr>
          <w:b/>
        </w:rPr>
        <w:t>1.</w:t>
      </w:r>
      <w:r w:rsidRPr="00B567B1">
        <w:tab/>
        <w:t xml:space="preserve">Název </w:t>
      </w:r>
      <w:r>
        <w:t>S</w:t>
      </w:r>
      <w:r w:rsidRPr="00B567B1">
        <w:t>vazku:</w:t>
      </w:r>
      <w:r w:rsidRPr="00B567B1">
        <w:tab/>
        <w:t>……………………………</w:t>
      </w:r>
      <w:proofErr w:type="gramStart"/>
      <w:r w:rsidRPr="00B567B1">
        <w:t>…….</w:t>
      </w:r>
      <w:proofErr w:type="gramEnd"/>
      <w:r w:rsidRPr="00B567B1">
        <w:t>.</w:t>
      </w:r>
    </w:p>
    <w:p w14:paraId="124C26FF" w14:textId="77777777" w:rsidR="00D9736A" w:rsidRPr="00B567B1" w:rsidRDefault="00D9736A" w:rsidP="00DA0952">
      <w:pPr>
        <w:pStyle w:val="Bezmezer"/>
        <w:ind w:left="850" w:hanging="425"/>
      </w:pPr>
      <w:r w:rsidRPr="00B567B1">
        <w:t xml:space="preserve">Sídlo </w:t>
      </w:r>
      <w:r>
        <w:t>S</w:t>
      </w:r>
      <w:r w:rsidRPr="00B567B1">
        <w:t>vazku:</w:t>
      </w:r>
      <w:r w:rsidRPr="00B567B1">
        <w:tab/>
        <w:t>……………………………</w:t>
      </w:r>
      <w:proofErr w:type="gramStart"/>
      <w:r w:rsidRPr="00B567B1">
        <w:t>…….</w:t>
      </w:r>
      <w:proofErr w:type="gramEnd"/>
      <w:r w:rsidRPr="00B567B1">
        <w:t>.</w:t>
      </w:r>
    </w:p>
    <w:p w14:paraId="0E80CEE5" w14:textId="77777777" w:rsidR="00D9736A" w:rsidRPr="00B567B1" w:rsidRDefault="00D9736A" w:rsidP="00DA0952">
      <w:pPr>
        <w:pStyle w:val="Bezmezer"/>
        <w:ind w:left="425" w:hanging="425"/>
        <w:rPr>
          <w:i/>
        </w:rPr>
      </w:pPr>
      <w:r w:rsidRPr="00B567B1">
        <w:rPr>
          <w:b/>
        </w:rPr>
        <w:t>2.</w:t>
      </w:r>
      <w:r w:rsidRPr="00B567B1">
        <w:tab/>
        <w:t>Předmětem činnosti Svazku je spolupráce jeho členů v oblasti školství, tedy zajišťování výchovy, vzdělávání a školských služeb. Tato spolupráce se uskutečňuje zejména vytvořením školské právnické osoby, která bude vykonávat činnost …………………………</w:t>
      </w:r>
      <w:proofErr w:type="gramStart"/>
      <w:r w:rsidRPr="00B567B1">
        <w:t>…….</w:t>
      </w:r>
      <w:proofErr w:type="gramEnd"/>
      <w:r w:rsidRPr="00B567B1">
        <w:t xml:space="preserve">. </w:t>
      </w:r>
      <w:r w:rsidRPr="00B567B1">
        <w:rPr>
          <w:i/>
        </w:rPr>
        <w:t>(vymezí se druhy škol a druhy nebo typy školských zařízení).</w:t>
      </w:r>
    </w:p>
    <w:p w14:paraId="7E8DDAE3" w14:textId="77777777" w:rsidR="00D9736A" w:rsidRPr="00B567B1" w:rsidRDefault="00D9736A" w:rsidP="00DA0952">
      <w:pPr>
        <w:pStyle w:val="Bezmezer"/>
        <w:ind w:left="425" w:hanging="425"/>
      </w:pPr>
      <w:r w:rsidRPr="00B567B1">
        <w:rPr>
          <w:b/>
        </w:rPr>
        <w:t>3.</w:t>
      </w:r>
      <w:r w:rsidRPr="00B567B1">
        <w:tab/>
        <w:t xml:space="preserve">Svazek se zakládá na dobu </w:t>
      </w:r>
      <w:r w:rsidRPr="00B567B1">
        <w:rPr>
          <w:i/>
        </w:rPr>
        <w:t>(neurčitou / určitou; u svazků zřizovaných na dobu určitou se tato doba vymezí)</w:t>
      </w:r>
      <w:r w:rsidRPr="00B567B1">
        <w:t>.</w:t>
      </w:r>
    </w:p>
    <w:p w14:paraId="23134368" w14:textId="77777777" w:rsidR="00D9736A" w:rsidRPr="00B567B1" w:rsidRDefault="00D9736A" w:rsidP="00DA0952">
      <w:pPr>
        <w:pStyle w:val="Bezmezer"/>
        <w:ind w:left="425" w:hanging="425"/>
      </w:pPr>
    </w:p>
    <w:p w14:paraId="350DB9E2" w14:textId="77777777" w:rsidR="00D9736A" w:rsidRPr="00DA0952" w:rsidRDefault="00D9736A" w:rsidP="00DA0952">
      <w:pPr>
        <w:pStyle w:val="Bezmezer"/>
        <w:jc w:val="center"/>
        <w:rPr>
          <w:b/>
        </w:rPr>
      </w:pPr>
      <w:r w:rsidRPr="00DA0952">
        <w:rPr>
          <w:b/>
        </w:rPr>
        <w:t>ČÁST DRUHÁ</w:t>
      </w:r>
      <w:r w:rsidRPr="00DA0952">
        <w:rPr>
          <w:b/>
        </w:rPr>
        <w:br/>
        <w:t>ČLENSTVÍ VE SVAZKU OBCÍ</w:t>
      </w:r>
    </w:p>
    <w:p w14:paraId="6AA0E96B" w14:textId="77777777" w:rsidR="00D9736A" w:rsidRPr="00DA0952" w:rsidRDefault="00D9736A" w:rsidP="00DA0952">
      <w:pPr>
        <w:pStyle w:val="Bezmezer"/>
        <w:jc w:val="center"/>
        <w:rPr>
          <w:b/>
        </w:rPr>
      </w:pPr>
      <w:r w:rsidRPr="00DA0952">
        <w:rPr>
          <w:b/>
        </w:rPr>
        <w:t>Čl. III</w:t>
      </w:r>
      <w:r w:rsidRPr="00DA0952">
        <w:rPr>
          <w:b/>
        </w:rPr>
        <w:br/>
        <w:t>Členové Svazku</w:t>
      </w:r>
    </w:p>
    <w:p w14:paraId="3A27914D" w14:textId="1F7A6DC8" w:rsidR="00D9736A" w:rsidRPr="00DF2587" w:rsidRDefault="00D9736A" w:rsidP="00403E14">
      <w:pPr>
        <w:pStyle w:val="Bezmezer"/>
        <w:ind w:left="425" w:hanging="425"/>
      </w:pPr>
      <w:r w:rsidRPr="00403E14">
        <w:rPr>
          <w:b/>
        </w:rPr>
        <w:t>1.</w:t>
      </w:r>
      <w:r w:rsidRPr="00DF2587">
        <w:tab/>
        <w:t xml:space="preserve">Členy Svazku </w:t>
      </w:r>
      <w:proofErr w:type="gramStart"/>
      <w:r w:rsidRPr="00DF2587">
        <w:t>jsou:</w:t>
      </w:r>
      <w:r w:rsidRPr="00DF2587">
        <w:rPr>
          <w:i/>
        </w:rPr>
        <w:t xml:space="preserve">  (</w:t>
      </w:r>
      <w:proofErr w:type="gramEnd"/>
      <w:r w:rsidRPr="00DF2587">
        <w:rPr>
          <w:i/>
        </w:rPr>
        <w:t>uvedou se jednotlivé obce</w:t>
      </w:r>
      <w:r>
        <w:rPr>
          <w:i/>
        </w:rPr>
        <w:t>, vč. IČO)</w:t>
      </w:r>
    </w:p>
    <w:p w14:paraId="1AFE123D" w14:textId="77777777" w:rsidR="00D9736A" w:rsidRPr="00DF2587" w:rsidRDefault="00D9736A" w:rsidP="00403E14">
      <w:pPr>
        <w:pStyle w:val="Bezmezer"/>
        <w:ind w:left="425" w:hanging="425"/>
      </w:pPr>
      <w:r w:rsidRPr="00DF2587">
        <w:tab/>
      </w:r>
      <w:r>
        <w:t>a)</w:t>
      </w:r>
      <w:r w:rsidRPr="00DF2587">
        <w:t>  …………………………………………………….</w:t>
      </w:r>
    </w:p>
    <w:p w14:paraId="200E6AC8" w14:textId="77777777" w:rsidR="00D9736A" w:rsidRPr="00DF2587" w:rsidRDefault="00D9736A" w:rsidP="00403E14">
      <w:pPr>
        <w:pStyle w:val="Bezmezer"/>
        <w:ind w:left="425" w:hanging="425"/>
      </w:pPr>
      <w:r>
        <w:tab/>
        <w:t>b)</w:t>
      </w:r>
      <w:r w:rsidRPr="00DF2587">
        <w:t>  …………………………………………………….</w:t>
      </w:r>
    </w:p>
    <w:p w14:paraId="64232C1B" w14:textId="77777777" w:rsidR="00D9736A" w:rsidRPr="00B81E12" w:rsidRDefault="00D9736A" w:rsidP="00403E14">
      <w:pPr>
        <w:pStyle w:val="Bezmezer"/>
        <w:ind w:left="425" w:hanging="425"/>
        <w:rPr>
          <w:i/>
        </w:rPr>
      </w:pPr>
      <w:r>
        <w:tab/>
        <w:t xml:space="preserve">c)  </w:t>
      </w:r>
      <w:r w:rsidRPr="00DF2587">
        <w:t>……………………………………………………..</w:t>
      </w:r>
    </w:p>
    <w:p w14:paraId="34600384" w14:textId="3F02B477" w:rsidR="00D9736A" w:rsidRDefault="00D9736A" w:rsidP="00403E14">
      <w:pPr>
        <w:pStyle w:val="Bezmezer"/>
        <w:ind w:left="425" w:hanging="425"/>
        <w:rPr>
          <w:i/>
        </w:rPr>
      </w:pPr>
      <w:r w:rsidRPr="00403E14">
        <w:rPr>
          <w:b/>
        </w:rPr>
        <w:t>2.</w:t>
      </w:r>
      <w:r w:rsidRPr="00DF2587">
        <w:tab/>
        <w:t xml:space="preserve">Členy Svazku se mohou stát i další obce. </w:t>
      </w:r>
      <w:r w:rsidRPr="00DF2587">
        <w:rPr>
          <w:i/>
        </w:rPr>
        <w:t xml:space="preserve">(Upraví se způsob přistoupení, který je věcí předchozí dohody obcí </w:t>
      </w:r>
      <w:r w:rsidR="00403E14">
        <w:rPr>
          <w:i/>
        </w:rPr>
        <w:br/>
      </w:r>
      <w:r w:rsidRPr="00DF2587">
        <w:rPr>
          <w:i/>
        </w:rPr>
        <w:t>a poté nejvyššího orgánu Svazku. Může být zvolen mechanismus žádosti a rozhodnutí Svazku o přijetí, mechanismus dohody s přistupující obcí atd.)</w:t>
      </w:r>
    </w:p>
    <w:p w14:paraId="7C40B794" w14:textId="77777777" w:rsidR="00403E14" w:rsidRPr="00DF2587" w:rsidRDefault="00403E14" w:rsidP="00403E14">
      <w:pPr>
        <w:pStyle w:val="Bezmezer"/>
        <w:ind w:left="425" w:hanging="425"/>
      </w:pPr>
    </w:p>
    <w:p w14:paraId="6273B485" w14:textId="77777777" w:rsidR="00D9736A" w:rsidRPr="00403E14" w:rsidRDefault="00D9736A" w:rsidP="00403E14">
      <w:pPr>
        <w:pStyle w:val="Bezmezer"/>
        <w:jc w:val="center"/>
        <w:rPr>
          <w:b/>
        </w:rPr>
      </w:pPr>
      <w:r w:rsidRPr="00403E14">
        <w:rPr>
          <w:b/>
        </w:rPr>
        <w:t>Čl. IV</w:t>
      </w:r>
      <w:r w:rsidRPr="00403E14">
        <w:rPr>
          <w:b/>
        </w:rPr>
        <w:br/>
        <w:t>Práva a povinnosti členů Svazku</w:t>
      </w:r>
    </w:p>
    <w:p w14:paraId="0BE13CCB" w14:textId="77777777" w:rsidR="00D9736A" w:rsidRPr="00DF2587" w:rsidRDefault="00D9736A" w:rsidP="00403E14">
      <w:pPr>
        <w:pStyle w:val="Bezmezer"/>
        <w:ind w:left="425" w:hanging="425"/>
      </w:pPr>
      <w:r w:rsidRPr="00403E14">
        <w:rPr>
          <w:b/>
        </w:rPr>
        <w:t>1.</w:t>
      </w:r>
      <w:r w:rsidRPr="00DF2587">
        <w:tab/>
        <w:t>Členové Svazku mají tato základní práva:</w:t>
      </w:r>
    </w:p>
    <w:p w14:paraId="5AE5EF7E" w14:textId="77777777" w:rsidR="00D9736A" w:rsidRPr="00DF2587" w:rsidRDefault="00D9736A" w:rsidP="00403E14">
      <w:pPr>
        <w:pStyle w:val="Bezmezer"/>
        <w:ind w:left="850" w:hanging="425"/>
      </w:pPr>
      <w:r w:rsidRPr="00DF2587">
        <w:t>a)</w:t>
      </w:r>
      <w:r w:rsidRPr="00DF2587">
        <w:tab/>
        <w:t>účastnit se na uskutečňování cílů Svazku v oblasti školství, tj. zabezpečovat výchovu, vzdělávání a školské služby v oblastech definovaných smlouvou o vytvoření Svazku,</w:t>
      </w:r>
    </w:p>
    <w:p w14:paraId="42219402" w14:textId="023B2903" w:rsidR="00D9736A" w:rsidRPr="00DF2587" w:rsidRDefault="00D9736A" w:rsidP="00403E14">
      <w:pPr>
        <w:pStyle w:val="Bezmezer"/>
        <w:ind w:left="850" w:hanging="425"/>
      </w:pPr>
      <w:r w:rsidRPr="00DF2587">
        <w:t>b)</w:t>
      </w:r>
      <w:r w:rsidRPr="00DF2587">
        <w:tab/>
        <w:t xml:space="preserve">v rámci činnosti Svazku uskutečňovat své záměry a naplňovat své zájmy, neodporují-li záměrům </w:t>
      </w:r>
      <w:r w:rsidR="00403E14">
        <w:br/>
      </w:r>
      <w:r w:rsidRPr="00DF2587">
        <w:t>a zájmům Svazku,</w:t>
      </w:r>
    </w:p>
    <w:p w14:paraId="1D37E566" w14:textId="77777777" w:rsidR="00D9736A" w:rsidRPr="00DF2587" w:rsidRDefault="00D9736A" w:rsidP="00403E14">
      <w:pPr>
        <w:pStyle w:val="Bezmezer"/>
        <w:ind w:left="850" w:hanging="425"/>
      </w:pPr>
      <w:r w:rsidRPr="00DF2587">
        <w:t>c)</w:t>
      </w:r>
      <w:r w:rsidRPr="00DF2587">
        <w:tab/>
        <w:t>navrhovat konkrétní akce a aktivity Svazku,</w:t>
      </w:r>
    </w:p>
    <w:p w14:paraId="04683746" w14:textId="29BFDC79" w:rsidR="00D9736A" w:rsidRPr="00DF2587" w:rsidRDefault="00D9736A" w:rsidP="00403E14">
      <w:pPr>
        <w:pStyle w:val="Bezmezer"/>
        <w:ind w:left="850" w:hanging="425"/>
      </w:pPr>
      <w:r w:rsidRPr="00DF2587">
        <w:lastRenderedPageBreak/>
        <w:t>d)</w:t>
      </w:r>
      <w:r w:rsidRPr="00DF2587">
        <w:tab/>
        <w:t>podílet se na majetkovém prospěchu /zisku/ vyplývajícím z členství ve Svazku,</w:t>
      </w:r>
      <w:r w:rsidR="006B55BE">
        <w:t xml:space="preserve"> </w:t>
      </w:r>
      <w:r w:rsidRPr="00DF2587">
        <w:t>a to podle pravidel upravených usnesením ………………</w:t>
      </w:r>
      <w:proofErr w:type="gramStart"/>
      <w:r w:rsidRPr="00DF2587">
        <w:t>…….</w:t>
      </w:r>
      <w:proofErr w:type="gramEnd"/>
      <w:r w:rsidRPr="00DF2587">
        <w:t xml:space="preserve">. </w:t>
      </w:r>
      <w:r w:rsidRPr="00DF2587">
        <w:rPr>
          <w:i/>
        </w:rPr>
        <w:t>(uvede se označení nejvyššího orgánu Svazku)</w:t>
      </w:r>
      <w:r w:rsidRPr="00DF2587">
        <w:t>.</w:t>
      </w:r>
    </w:p>
    <w:p w14:paraId="2D1D3B44" w14:textId="77777777" w:rsidR="00D9736A" w:rsidRPr="00DF2587" w:rsidRDefault="00D9736A" w:rsidP="00403E14">
      <w:pPr>
        <w:pStyle w:val="Bezmezer"/>
        <w:ind w:left="425" w:hanging="425"/>
      </w:pPr>
      <w:r w:rsidRPr="00403E14">
        <w:rPr>
          <w:b/>
        </w:rPr>
        <w:t>2.</w:t>
      </w:r>
      <w:r w:rsidRPr="00DF2587">
        <w:tab/>
        <w:t>Členové Svazku mají tyto základní povinnosti:</w:t>
      </w:r>
    </w:p>
    <w:p w14:paraId="55777A71" w14:textId="77777777" w:rsidR="00D9736A" w:rsidRPr="00DF2587" w:rsidRDefault="00D9736A" w:rsidP="00403E14">
      <w:pPr>
        <w:pStyle w:val="Bezmezer"/>
        <w:ind w:left="850" w:hanging="425"/>
      </w:pPr>
      <w:r w:rsidRPr="00DF2587">
        <w:t>a)</w:t>
      </w:r>
      <w:r w:rsidRPr="00DF2587">
        <w:tab/>
        <w:t>aktivně se podílet na činnosti Svazku, umožnit činnost Svazku v souladu s účelem, k němuž byl vytvořen, a usneseními a rozhodnutími orgánů Svazku vydanými v mezích jejich působnosti.</w:t>
      </w:r>
    </w:p>
    <w:p w14:paraId="63A1199D" w14:textId="77777777" w:rsidR="00D9736A" w:rsidRPr="00DF2587" w:rsidRDefault="00D9736A" w:rsidP="00403E14">
      <w:pPr>
        <w:pStyle w:val="Bezmezer"/>
        <w:ind w:left="850" w:hanging="425"/>
      </w:pPr>
      <w:r w:rsidRPr="00DF2587">
        <w:t>b)</w:t>
      </w:r>
      <w:r w:rsidRPr="00DF2587">
        <w:tab/>
        <w:t xml:space="preserve">složit vstupní vklad ve výši </w:t>
      </w:r>
      <w:r w:rsidRPr="00DF2587">
        <w:rPr>
          <w:i/>
        </w:rPr>
        <w:t xml:space="preserve">(upraví </w:t>
      </w:r>
      <w:r>
        <w:rPr>
          <w:i/>
        </w:rPr>
        <w:t xml:space="preserve">se </w:t>
      </w:r>
      <w:r w:rsidRPr="00DF2587">
        <w:rPr>
          <w:i/>
        </w:rPr>
        <w:t>způsob určení výše, např. i ve vazbě na počet obyvatel té které obce, a termín splatnosti)</w:t>
      </w:r>
      <w:r w:rsidRPr="00DF2587">
        <w:t xml:space="preserve"> a platit pravidelné roční příspěvky,</w:t>
      </w:r>
    </w:p>
    <w:p w14:paraId="366090B3" w14:textId="77777777" w:rsidR="00D9736A" w:rsidRPr="00DF2587" w:rsidRDefault="00D9736A" w:rsidP="00403E14">
      <w:pPr>
        <w:pStyle w:val="Bezmezer"/>
        <w:ind w:left="850" w:hanging="425"/>
      </w:pPr>
      <w:r w:rsidRPr="00DF2587">
        <w:t>c) podílet se na financování činnosti Svazku včetně úhrady případné finanční ztráty hospodaření Svazku,</w:t>
      </w:r>
    </w:p>
    <w:p w14:paraId="319BF5C0" w14:textId="77777777" w:rsidR="00D9736A" w:rsidRDefault="00D9736A" w:rsidP="00403E14">
      <w:pPr>
        <w:pStyle w:val="Bezmezer"/>
        <w:ind w:left="850" w:hanging="425"/>
        <w:rPr>
          <w:i/>
        </w:rPr>
      </w:pPr>
      <w:r w:rsidRPr="00DF2587">
        <w:t>e)</w:t>
      </w:r>
      <w:r w:rsidRPr="00DF2587">
        <w:rPr>
          <w:i/>
        </w:rPr>
        <w:t xml:space="preserve"> (…)</w:t>
      </w:r>
    </w:p>
    <w:p w14:paraId="695C334B" w14:textId="77777777" w:rsidR="00403E14" w:rsidRPr="00DF2587" w:rsidRDefault="00403E14" w:rsidP="00403E14">
      <w:pPr>
        <w:pStyle w:val="Bezmezer"/>
        <w:ind w:left="850" w:hanging="425"/>
        <w:rPr>
          <w:i/>
        </w:rPr>
      </w:pPr>
    </w:p>
    <w:p w14:paraId="472F8E9B" w14:textId="77777777" w:rsidR="00D9736A" w:rsidRPr="00403E14" w:rsidRDefault="00D9736A" w:rsidP="00403E14">
      <w:pPr>
        <w:pStyle w:val="Bezmezer"/>
        <w:jc w:val="center"/>
        <w:rPr>
          <w:b/>
        </w:rPr>
      </w:pPr>
      <w:r w:rsidRPr="00403E14">
        <w:rPr>
          <w:b/>
        </w:rPr>
        <w:t>Čl. V</w:t>
      </w:r>
      <w:r w:rsidRPr="00403E14">
        <w:rPr>
          <w:b/>
        </w:rPr>
        <w:br/>
        <w:t>Zánik členství</w:t>
      </w:r>
    </w:p>
    <w:p w14:paraId="067EB192" w14:textId="77777777" w:rsidR="00D9736A" w:rsidRPr="00DF2587" w:rsidRDefault="00D9736A" w:rsidP="00812FF5">
      <w:pPr>
        <w:pStyle w:val="Bezmezer"/>
        <w:ind w:left="425" w:hanging="425"/>
      </w:pPr>
      <w:r w:rsidRPr="00DF2587">
        <w:rPr>
          <w:b/>
        </w:rPr>
        <w:t>1.</w:t>
      </w:r>
      <w:r w:rsidRPr="00DF2587">
        <w:rPr>
          <w:b/>
        </w:rPr>
        <w:tab/>
      </w:r>
      <w:r w:rsidRPr="00DF2587">
        <w:t>Se zánikem Svazku zanikne i členství v něm.</w:t>
      </w:r>
    </w:p>
    <w:p w14:paraId="456ED8AC" w14:textId="77777777" w:rsidR="00D9736A" w:rsidRPr="00DF2587" w:rsidRDefault="00D9736A" w:rsidP="00812FF5">
      <w:pPr>
        <w:pStyle w:val="Bezmezer"/>
        <w:ind w:left="425" w:hanging="425"/>
        <w:rPr>
          <w:b/>
        </w:rPr>
      </w:pPr>
      <w:r w:rsidRPr="00DF2587">
        <w:rPr>
          <w:b/>
        </w:rPr>
        <w:t>2.</w:t>
      </w:r>
      <w:r w:rsidRPr="00DF2587">
        <w:tab/>
        <w:t>Za trvání Svazku členství zanikne</w:t>
      </w:r>
    </w:p>
    <w:p w14:paraId="487B25E3" w14:textId="77777777" w:rsidR="00D9736A" w:rsidRPr="00DF2587" w:rsidRDefault="00D9736A" w:rsidP="00812FF5">
      <w:pPr>
        <w:pStyle w:val="Bezmezer"/>
        <w:ind w:left="425"/>
      </w:pPr>
      <w:r w:rsidRPr="00DF2587">
        <w:t>a)</w:t>
      </w:r>
      <w:r w:rsidRPr="00DF2587">
        <w:tab/>
        <w:t>vystoupením člena ze Svazku,</w:t>
      </w:r>
    </w:p>
    <w:p w14:paraId="3769426B" w14:textId="77777777" w:rsidR="00D9736A" w:rsidRPr="00DF2587" w:rsidRDefault="00D9736A" w:rsidP="00812FF5">
      <w:pPr>
        <w:pStyle w:val="Bezmezer"/>
        <w:ind w:left="425"/>
      </w:pPr>
      <w:r w:rsidRPr="00DF2587">
        <w:t>b)</w:t>
      </w:r>
      <w:r w:rsidRPr="00DF2587">
        <w:tab/>
        <w:t>vyloučením člena ze Svazku,</w:t>
      </w:r>
    </w:p>
    <w:p w14:paraId="5C25CB40" w14:textId="77777777" w:rsidR="00D9736A" w:rsidRPr="00DF2587" w:rsidRDefault="00D9736A" w:rsidP="00812FF5">
      <w:pPr>
        <w:pStyle w:val="Bezmezer"/>
        <w:ind w:left="425"/>
      </w:pPr>
      <w:r w:rsidRPr="00DF2587">
        <w:t>c)</w:t>
      </w:r>
      <w:r w:rsidRPr="00DF2587">
        <w:tab/>
        <w:t>zánikem člena Svazku.</w:t>
      </w:r>
    </w:p>
    <w:p w14:paraId="30F341EC" w14:textId="312ED6E9" w:rsidR="00D9736A" w:rsidRPr="00DF2587" w:rsidRDefault="00D9736A" w:rsidP="00812FF5">
      <w:pPr>
        <w:pStyle w:val="Bezmezer"/>
        <w:ind w:left="425" w:hanging="425"/>
      </w:pPr>
      <w:r w:rsidRPr="00DF2587">
        <w:rPr>
          <w:b/>
        </w:rPr>
        <w:t>3.</w:t>
      </w:r>
      <w:r w:rsidRPr="00DF2587">
        <w:tab/>
        <w:t xml:space="preserve">Člen může ze Svazku vystoupit, pokud se na tom usnese jeho zastupitelstvo (zastupitelstvo obce). Úmysl vystoupit ze Svazku oznámí člen </w:t>
      </w:r>
      <w:r w:rsidRPr="00DF2587">
        <w:rPr>
          <w:i/>
        </w:rPr>
        <w:t>(vhodné je upravit podmínku doručení oznámení s dostatečným předstihem</w:t>
      </w:r>
      <w:r>
        <w:rPr>
          <w:i/>
        </w:rPr>
        <w:t xml:space="preserve"> </w:t>
      </w:r>
      <w:r w:rsidR="00812FF5">
        <w:rPr>
          <w:i/>
        </w:rPr>
        <w:br/>
      </w:r>
      <w:r>
        <w:rPr>
          <w:i/>
        </w:rPr>
        <w:t>i s ohledem na činnost, pro kterou byl zřízen (dokončení školního roku)</w:t>
      </w:r>
      <w:r w:rsidRPr="00DF2587">
        <w:rPr>
          <w:i/>
        </w:rPr>
        <w:t xml:space="preserve">, aby mohl být zánik členství po technické stránce realizován </w:t>
      </w:r>
      <w:proofErr w:type="gramStart"/>
      <w:r w:rsidRPr="00DF2587">
        <w:rPr>
          <w:i/>
        </w:rPr>
        <w:t>k – z</w:t>
      </w:r>
      <w:proofErr w:type="gramEnd"/>
      <w:r w:rsidRPr="00DF2587">
        <w:rPr>
          <w:i/>
        </w:rPr>
        <w:t> praktického hlediska doporučenému – datu 31. 12.</w:t>
      </w:r>
      <w:r>
        <w:rPr>
          <w:i/>
        </w:rPr>
        <w:t xml:space="preserve"> nebo 30. 6.</w:t>
      </w:r>
      <w:r w:rsidRPr="00DF2587">
        <w:rPr>
          <w:i/>
        </w:rPr>
        <w:t>; dále se uvede, komu se oznámení doručuje)</w:t>
      </w:r>
      <w:r w:rsidRPr="00DF2587">
        <w:t>.</w:t>
      </w:r>
    </w:p>
    <w:p w14:paraId="7F34D53F" w14:textId="02196290" w:rsidR="00D9736A" w:rsidRPr="00DF2587" w:rsidRDefault="00D9736A" w:rsidP="00812FF5">
      <w:pPr>
        <w:pStyle w:val="Bezmezer"/>
        <w:ind w:left="425" w:hanging="425"/>
        <w:rPr>
          <w:i/>
        </w:rPr>
      </w:pPr>
      <w:r w:rsidRPr="00DF2587">
        <w:rPr>
          <w:b/>
        </w:rPr>
        <w:t>4.</w:t>
      </w:r>
      <w:r w:rsidRPr="00DF2587">
        <w:tab/>
        <w:t>Člen Svazku může být rozhodnutím ………………</w:t>
      </w:r>
      <w:proofErr w:type="gramStart"/>
      <w:r w:rsidRPr="00DF2587">
        <w:t>…….</w:t>
      </w:r>
      <w:proofErr w:type="gramEnd"/>
      <w:r w:rsidRPr="00DF2587">
        <w:t>. </w:t>
      </w:r>
      <w:r w:rsidRPr="00DF2587">
        <w:rPr>
          <w:i/>
        </w:rPr>
        <w:t>(uvede se orgán Svazku)</w:t>
      </w:r>
      <w:r w:rsidRPr="00DF2587">
        <w:t xml:space="preserve"> ze Svazku vyloučen. </w:t>
      </w:r>
      <w:r w:rsidRPr="00DF2587">
        <w:rPr>
          <w:i/>
        </w:rPr>
        <w:t xml:space="preserve">[Dále se vymezí důvody vyloučení, upraví se způsob vyloučení (případně včetně opravné – „odvolací“ – procedury) </w:t>
      </w:r>
      <w:r w:rsidR="00812FF5">
        <w:rPr>
          <w:i/>
        </w:rPr>
        <w:br/>
      </w:r>
      <w:r w:rsidRPr="00DF2587">
        <w:rPr>
          <w:i/>
        </w:rPr>
        <w:t>a okamžik zániku členství vyloučeného člena. Poznámky k vymezení důvodů vyloučení: 1) Přípustná je i forma demonstrativního výčtu; demonstrativnost je – zejména z hlediska zmenšení rizika jejího zneužití – vhodnější vyjádřit dosazením neurčitého pojmu (např. „jiné zvláště závažné porušení smlouvy</w:t>
      </w:r>
      <w:r>
        <w:rPr>
          <w:i/>
        </w:rPr>
        <w:t xml:space="preserve"> </w:t>
      </w:r>
      <w:r w:rsidRPr="00DF2587">
        <w:rPr>
          <w:i/>
        </w:rPr>
        <w:t>o vytvoření dobrovolného svazku obcí nebo stanov</w:t>
      </w:r>
      <w:r>
        <w:rPr>
          <w:i/>
        </w:rPr>
        <w:t>“) do posledního bodu výčtu než </w:t>
      </w:r>
      <w:r w:rsidRPr="00DF2587">
        <w:rPr>
          <w:i/>
        </w:rPr>
        <w:t>uvedením výčtu výrazem „zejména“, „například“ nebo podobným. 2) Ke zvážení se předkládá upravit, kdy je důvodem vyloučení prodlení s úhradou členského příspěvku.]</w:t>
      </w:r>
    </w:p>
    <w:p w14:paraId="28E5BBE9" w14:textId="77777777" w:rsidR="00D9736A" w:rsidRDefault="00D9736A" w:rsidP="00812FF5">
      <w:pPr>
        <w:pStyle w:val="Bezmezer"/>
        <w:ind w:left="425" w:hanging="425"/>
      </w:pPr>
      <w:r w:rsidRPr="00DF2587">
        <w:rPr>
          <w:b/>
        </w:rPr>
        <w:t>5.</w:t>
      </w:r>
      <w:r w:rsidRPr="00DF2587">
        <w:rPr>
          <w:i/>
        </w:rPr>
        <w:tab/>
      </w:r>
      <w:r w:rsidRPr="00DF2587">
        <w:t>Zaniklo-li členství jinak než zánikem člena, má člen právo na majetkové vypořádání.</w:t>
      </w:r>
    </w:p>
    <w:p w14:paraId="1066B463" w14:textId="77777777" w:rsidR="00D9736A" w:rsidRPr="00DF2587" w:rsidRDefault="00D9736A" w:rsidP="00403E14">
      <w:pPr>
        <w:pStyle w:val="Bezmezer"/>
      </w:pPr>
    </w:p>
    <w:p w14:paraId="6610D2F6" w14:textId="77777777" w:rsidR="00812FF5" w:rsidRDefault="00812FF5" w:rsidP="00812FF5">
      <w:pPr>
        <w:pStyle w:val="Bezmezer"/>
        <w:jc w:val="center"/>
        <w:rPr>
          <w:b/>
        </w:rPr>
      </w:pPr>
      <w:r>
        <w:rPr>
          <w:b/>
        </w:rPr>
        <w:br w:type="page"/>
      </w:r>
    </w:p>
    <w:p w14:paraId="4F22EC2B" w14:textId="1539D0ED" w:rsidR="00D9736A" w:rsidRPr="00812FF5" w:rsidRDefault="00D9736A" w:rsidP="00812FF5">
      <w:pPr>
        <w:pStyle w:val="Bezmezer"/>
        <w:jc w:val="center"/>
        <w:rPr>
          <w:b/>
        </w:rPr>
      </w:pPr>
      <w:r w:rsidRPr="00812FF5">
        <w:rPr>
          <w:b/>
        </w:rPr>
        <w:lastRenderedPageBreak/>
        <w:t>ČÁST TŘETÍ</w:t>
      </w:r>
      <w:r w:rsidRPr="00812FF5">
        <w:rPr>
          <w:b/>
        </w:rPr>
        <w:br/>
        <w:t>ORGÁNY SVAZKU OBCÍ</w:t>
      </w:r>
    </w:p>
    <w:p w14:paraId="09CAFBED" w14:textId="77777777" w:rsidR="00D9736A" w:rsidRPr="00812FF5" w:rsidRDefault="00D9736A" w:rsidP="00812FF5">
      <w:pPr>
        <w:pStyle w:val="Bezmezer"/>
        <w:jc w:val="center"/>
        <w:rPr>
          <w:b/>
        </w:rPr>
      </w:pPr>
      <w:r w:rsidRPr="00812FF5">
        <w:rPr>
          <w:b/>
        </w:rPr>
        <w:t>Čl. VI</w:t>
      </w:r>
      <w:r w:rsidRPr="00812FF5">
        <w:rPr>
          <w:b/>
        </w:rPr>
        <w:br/>
        <w:t>Orgány Svazku obcí</w:t>
      </w:r>
    </w:p>
    <w:p w14:paraId="4B2F5F74" w14:textId="22E6EFE0" w:rsidR="00D9736A" w:rsidRPr="00DF2587" w:rsidRDefault="00D9736A" w:rsidP="00812FF5">
      <w:pPr>
        <w:pStyle w:val="Bezmezer"/>
        <w:rPr>
          <w:i/>
        </w:rPr>
      </w:pPr>
      <w:r w:rsidRPr="00DF2587">
        <w:t xml:space="preserve">Orgány Svazku obcí jsou: </w:t>
      </w:r>
      <w:r w:rsidRPr="00DF2587">
        <w:rPr>
          <w:i/>
        </w:rPr>
        <w:t>[Platná právní úprava nestanoví konkrétní podobu organizační struktury Svazku obcí; účelné je rozlišit alespoň orgán nejvyšší, statutární a kontrolní (označení je věcí konkrétního svazku obcí, nejvyšší orgán se může označovat např. jako členská schůze, statutární např. jako předseda nebo předsednictvo, kontrolní např. jako kontrolní nebo revizní komise.)]</w:t>
      </w:r>
    </w:p>
    <w:p w14:paraId="736DD35B" w14:textId="77777777" w:rsidR="00D9736A" w:rsidRPr="00DF2587" w:rsidRDefault="00D9736A" w:rsidP="00812FF5">
      <w:pPr>
        <w:pStyle w:val="Bezmezer"/>
      </w:pPr>
      <w:r w:rsidRPr="00DF2587">
        <w:t>a)</w:t>
      </w:r>
      <w:r w:rsidRPr="00DF2587">
        <w:tab/>
        <w:t>………………………………………,</w:t>
      </w:r>
    </w:p>
    <w:p w14:paraId="575251AD" w14:textId="77777777" w:rsidR="00D9736A" w:rsidRDefault="00D9736A" w:rsidP="00AF43AB">
      <w:pPr>
        <w:pStyle w:val="Bezmezer"/>
        <w:rPr>
          <w:i/>
        </w:rPr>
      </w:pPr>
      <w:proofErr w:type="gramStart"/>
      <w:r w:rsidRPr="00AF43AB">
        <w:rPr>
          <w:i/>
        </w:rPr>
        <w:t>b)(</w:t>
      </w:r>
      <w:proofErr w:type="gramEnd"/>
      <w:r w:rsidRPr="00AF43AB">
        <w:rPr>
          <w:i/>
        </w:rPr>
        <w:t>…)</w:t>
      </w:r>
    </w:p>
    <w:p w14:paraId="47408490" w14:textId="77777777" w:rsidR="00AF43AB" w:rsidRPr="00AF43AB" w:rsidRDefault="00AF43AB" w:rsidP="00AF43AB">
      <w:pPr>
        <w:pStyle w:val="Bezmezer"/>
        <w:rPr>
          <w:i/>
        </w:rPr>
      </w:pPr>
    </w:p>
    <w:p w14:paraId="0C14515D" w14:textId="77777777" w:rsidR="00D9736A" w:rsidRPr="00DF2587" w:rsidRDefault="00D9736A" w:rsidP="00AF43AB">
      <w:pPr>
        <w:pStyle w:val="Bezmezer"/>
        <w:jc w:val="center"/>
        <w:rPr>
          <w:b/>
        </w:rPr>
      </w:pPr>
      <w:r w:rsidRPr="00DF2587">
        <w:rPr>
          <w:b/>
        </w:rPr>
        <w:t>Čl. VII</w:t>
      </w:r>
      <w:r w:rsidRPr="00DF2587">
        <w:rPr>
          <w:b/>
        </w:rPr>
        <w:br/>
        <w:t>(Uvede se označení nejvyššího orgánu)</w:t>
      </w:r>
    </w:p>
    <w:p w14:paraId="02820566" w14:textId="77777777" w:rsidR="00D9736A" w:rsidRDefault="00D9736A" w:rsidP="00AF43AB">
      <w:pPr>
        <w:pStyle w:val="Bezmezer"/>
        <w:rPr>
          <w:i/>
        </w:rPr>
      </w:pPr>
      <w:r w:rsidRPr="00AF43AB">
        <w:rPr>
          <w:i/>
        </w:rPr>
        <w:t>(…)</w:t>
      </w:r>
    </w:p>
    <w:p w14:paraId="112A6514" w14:textId="77777777" w:rsidR="00AF43AB" w:rsidRPr="00AF43AB" w:rsidRDefault="00AF43AB" w:rsidP="00AF43AB">
      <w:pPr>
        <w:pStyle w:val="Bezmezer"/>
        <w:rPr>
          <w:i/>
        </w:rPr>
      </w:pPr>
    </w:p>
    <w:p w14:paraId="5115DEC3" w14:textId="77777777" w:rsidR="00D9736A" w:rsidRPr="00DF2587" w:rsidRDefault="00D9736A" w:rsidP="00AF43AB">
      <w:pPr>
        <w:pStyle w:val="Bezmezer"/>
        <w:jc w:val="center"/>
        <w:rPr>
          <w:b/>
        </w:rPr>
      </w:pPr>
      <w:r w:rsidRPr="00DF2587">
        <w:rPr>
          <w:b/>
        </w:rPr>
        <w:t>Čl. VIII</w:t>
      </w:r>
      <w:r w:rsidRPr="00DF2587">
        <w:rPr>
          <w:b/>
        </w:rPr>
        <w:br/>
        <w:t>(Uvede se označení statutárního orgánu)</w:t>
      </w:r>
    </w:p>
    <w:p w14:paraId="4F0FCE56" w14:textId="77777777" w:rsidR="00D9736A" w:rsidRPr="00AF43AB" w:rsidRDefault="00D9736A" w:rsidP="00AF43AB">
      <w:pPr>
        <w:pStyle w:val="Bezmezer"/>
        <w:rPr>
          <w:i/>
        </w:rPr>
      </w:pPr>
      <w:r w:rsidRPr="00AF43AB">
        <w:rPr>
          <w:i/>
        </w:rPr>
        <w:t>(…)</w:t>
      </w:r>
    </w:p>
    <w:p w14:paraId="2C6B8E83" w14:textId="77777777" w:rsidR="00D9736A" w:rsidRPr="00DF2587" w:rsidRDefault="00D9736A" w:rsidP="00AF43AB">
      <w:pPr>
        <w:pStyle w:val="Bezmezer"/>
        <w:jc w:val="center"/>
        <w:rPr>
          <w:b/>
        </w:rPr>
      </w:pPr>
      <w:r w:rsidRPr="00DF2587">
        <w:rPr>
          <w:b/>
        </w:rPr>
        <w:t>Čl. IX</w:t>
      </w:r>
      <w:r w:rsidRPr="00DF2587">
        <w:rPr>
          <w:b/>
        </w:rPr>
        <w:br/>
        <w:t>(Uvede se označení kontrolního orgánu)</w:t>
      </w:r>
    </w:p>
    <w:p w14:paraId="35470631" w14:textId="77777777" w:rsidR="00D9736A" w:rsidRPr="00AF43AB" w:rsidRDefault="00D9736A" w:rsidP="00AF43AB">
      <w:pPr>
        <w:pStyle w:val="Bezmezer"/>
        <w:rPr>
          <w:i/>
        </w:rPr>
      </w:pPr>
      <w:r w:rsidRPr="00AF43AB">
        <w:rPr>
          <w:i/>
        </w:rPr>
        <w:t>(…)</w:t>
      </w:r>
    </w:p>
    <w:p w14:paraId="00C54E09" w14:textId="77777777" w:rsidR="00D9736A" w:rsidRPr="00DF2587" w:rsidRDefault="00D9736A" w:rsidP="00AF43AB">
      <w:pPr>
        <w:pStyle w:val="Bezmezer"/>
      </w:pPr>
    </w:p>
    <w:p w14:paraId="2C4F66A5" w14:textId="77777777" w:rsidR="00D9736A" w:rsidRPr="00AF43AB" w:rsidRDefault="00D9736A" w:rsidP="00AF43AB">
      <w:pPr>
        <w:pStyle w:val="Bezmezer"/>
        <w:rPr>
          <w:i/>
        </w:rPr>
      </w:pPr>
      <w:r w:rsidRPr="00AF43AB">
        <w:rPr>
          <w:i/>
        </w:rPr>
        <w:t>[U jednotlivých orgánů, tj. v článcích VII až IX, je nutné upravit</w:t>
      </w:r>
    </w:p>
    <w:p w14:paraId="7D218455" w14:textId="3E2F9841" w:rsidR="00D9736A" w:rsidRPr="00AF43AB" w:rsidRDefault="00D9736A" w:rsidP="00402E33">
      <w:pPr>
        <w:pStyle w:val="Bezmezer"/>
        <w:numPr>
          <w:ilvl w:val="1"/>
          <w:numId w:val="58"/>
        </w:numPr>
        <w:ind w:left="641" w:hanging="357"/>
        <w:rPr>
          <w:i/>
        </w:rPr>
      </w:pPr>
      <w:r w:rsidRPr="00AF43AB">
        <w:rPr>
          <w:i/>
        </w:rPr>
        <w:t>způsob, jakým jsou orgány ustavovány do funkce (volba, jmenování, počet delegátů za členské obce v kolegiálních orgánech) a na jaké funkční období,</w:t>
      </w:r>
    </w:p>
    <w:p w14:paraId="09DEA5A9" w14:textId="42F0CB55" w:rsidR="00D9736A" w:rsidRPr="00AF43AB" w:rsidRDefault="00D9736A" w:rsidP="00402E33">
      <w:pPr>
        <w:pStyle w:val="Bezmezer"/>
        <w:numPr>
          <w:ilvl w:val="1"/>
          <w:numId w:val="58"/>
        </w:numPr>
        <w:ind w:left="641" w:hanging="357"/>
        <w:rPr>
          <w:i/>
        </w:rPr>
      </w:pPr>
      <w:r w:rsidRPr="00AF43AB">
        <w:rPr>
          <w:i/>
        </w:rPr>
        <w:t>působnost, přičemž jednomu z orgánů je vhodné svěřit zbytkové pravomoci (tzn. všechny záležitosti, které se mohou v budoucnu vyskytnout a které nebudou jednoznačně zařaditelné pod obecněji vyjádřené záležitosti svěřené jednotlivým orgánům),</w:t>
      </w:r>
    </w:p>
    <w:p w14:paraId="3D85E823" w14:textId="2AB54DED" w:rsidR="00D9736A" w:rsidRPr="00AF43AB" w:rsidRDefault="00D9736A" w:rsidP="00402E33">
      <w:pPr>
        <w:pStyle w:val="Bezmezer"/>
        <w:numPr>
          <w:ilvl w:val="1"/>
          <w:numId w:val="58"/>
        </w:numPr>
        <w:ind w:left="641" w:hanging="357"/>
        <w:rPr>
          <w:i/>
        </w:rPr>
      </w:pPr>
      <w:r w:rsidRPr="00AF43AB">
        <w:rPr>
          <w:i/>
        </w:rPr>
        <w:t>způsob jednání statutárního orgánu Svazku (včetně způsobu podepisování, jehož součástí je i funkce podpisující osoby),</w:t>
      </w:r>
    </w:p>
    <w:p w14:paraId="552752D7" w14:textId="6113A20C" w:rsidR="00D9736A" w:rsidRPr="00AF43AB" w:rsidRDefault="00D9736A" w:rsidP="00402E33">
      <w:pPr>
        <w:pStyle w:val="Bezmezer"/>
        <w:numPr>
          <w:ilvl w:val="1"/>
          <w:numId w:val="58"/>
        </w:numPr>
        <w:ind w:left="641" w:hanging="357"/>
        <w:rPr>
          <w:i/>
        </w:rPr>
      </w:pPr>
      <w:r w:rsidRPr="00AF43AB">
        <w:rPr>
          <w:i/>
        </w:rPr>
        <w:t>pokud nejde o orgán operativní, periodicitu řádných jednání a podmínky konání mimořádných jednání,</w:t>
      </w:r>
    </w:p>
    <w:p w14:paraId="60A1F0EC" w14:textId="7E2AADB6" w:rsidR="00D9736A" w:rsidRPr="00AF43AB" w:rsidRDefault="00D9736A" w:rsidP="00402E33">
      <w:pPr>
        <w:pStyle w:val="Bezmezer"/>
        <w:numPr>
          <w:ilvl w:val="1"/>
          <w:numId w:val="58"/>
        </w:numPr>
        <w:ind w:left="641" w:hanging="357"/>
        <w:rPr>
          <w:i/>
        </w:rPr>
      </w:pPr>
      <w:r w:rsidRPr="00AF43AB">
        <w:rPr>
          <w:i/>
        </w:rPr>
        <w:t>způsob rozhodování orgánu, a pokud jde o orgán kolegiální, vyrozumění o jednání a podmínky a způsob usnášení (např. i kvalifikovaná většina potřebná k přijetí usnesení o konkrétně vymezených závažnějších otázkách).]</w:t>
      </w:r>
    </w:p>
    <w:p w14:paraId="3FA48060" w14:textId="77777777" w:rsidR="00D9736A" w:rsidRPr="00DF2587" w:rsidRDefault="00D9736A" w:rsidP="00AF7142">
      <w:pPr>
        <w:pStyle w:val="Bezmezer"/>
        <w:jc w:val="center"/>
      </w:pPr>
    </w:p>
    <w:p w14:paraId="16BD3314" w14:textId="77777777" w:rsidR="00AF7142" w:rsidRDefault="00AF7142" w:rsidP="00AF7142">
      <w:pPr>
        <w:pStyle w:val="Bezmezer"/>
        <w:jc w:val="center"/>
        <w:rPr>
          <w:b/>
        </w:rPr>
      </w:pPr>
      <w:r>
        <w:rPr>
          <w:b/>
        </w:rPr>
        <w:br w:type="page"/>
      </w:r>
    </w:p>
    <w:p w14:paraId="24DDB945" w14:textId="6C305F19" w:rsidR="00D9736A" w:rsidRPr="00DF2587" w:rsidRDefault="00D9736A" w:rsidP="00AF7142">
      <w:pPr>
        <w:pStyle w:val="Bezmezer"/>
        <w:jc w:val="center"/>
        <w:rPr>
          <w:b/>
        </w:rPr>
      </w:pPr>
      <w:r w:rsidRPr="00DF2587">
        <w:rPr>
          <w:b/>
        </w:rPr>
        <w:lastRenderedPageBreak/>
        <w:t>ČÁST ČTVRTÁ</w:t>
      </w:r>
      <w:r w:rsidRPr="00DF2587">
        <w:rPr>
          <w:b/>
        </w:rPr>
        <w:br/>
        <w:t>MAJETEK A HOSPODAŘENÍ SVAZKU</w:t>
      </w:r>
    </w:p>
    <w:p w14:paraId="69195019" w14:textId="77777777" w:rsidR="00D9736A" w:rsidRPr="00DF2587" w:rsidRDefault="00D9736A" w:rsidP="00AF7142">
      <w:pPr>
        <w:pStyle w:val="Bezmezer"/>
        <w:jc w:val="center"/>
        <w:rPr>
          <w:b/>
        </w:rPr>
      </w:pPr>
      <w:r w:rsidRPr="00DF2587">
        <w:rPr>
          <w:b/>
        </w:rPr>
        <w:t>Čl. X</w:t>
      </w:r>
      <w:r w:rsidRPr="00DF2587">
        <w:rPr>
          <w:b/>
        </w:rPr>
        <w:br/>
        <w:t>Majetek členů Svazku vložený do Svazku</w:t>
      </w:r>
    </w:p>
    <w:p w14:paraId="0B22CC97" w14:textId="77777777" w:rsidR="00D9736A" w:rsidRPr="005F18C0" w:rsidRDefault="00D9736A" w:rsidP="005F18C0">
      <w:pPr>
        <w:spacing w:after="120" w:line="240" w:lineRule="auto"/>
        <w:ind w:left="357" w:hanging="360"/>
        <w:jc w:val="both"/>
        <w:rPr>
          <w:sz w:val="22"/>
          <w:szCs w:val="22"/>
        </w:rPr>
      </w:pPr>
      <w:r w:rsidRPr="005F18C0">
        <w:rPr>
          <w:b/>
          <w:sz w:val="22"/>
          <w:szCs w:val="22"/>
        </w:rPr>
        <w:t>1.</w:t>
      </w:r>
      <w:r w:rsidRPr="005F18C0">
        <w:rPr>
          <w:sz w:val="22"/>
          <w:szCs w:val="22"/>
        </w:rPr>
        <w:tab/>
        <w:t>Členové vkládají do Svazku tento majetek:</w:t>
      </w:r>
    </w:p>
    <w:p w14:paraId="510F79D9" w14:textId="77777777" w:rsidR="00D9736A" w:rsidRPr="005F18C0" w:rsidRDefault="00D9736A" w:rsidP="005F18C0">
      <w:pPr>
        <w:spacing w:after="120" w:line="240" w:lineRule="auto"/>
        <w:ind w:left="357"/>
        <w:jc w:val="both"/>
        <w:rPr>
          <w:i/>
          <w:sz w:val="22"/>
          <w:szCs w:val="22"/>
        </w:rPr>
      </w:pPr>
      <w:r w:rsidRPr="005F18C0">
        <w:rPr>
          <w:i/>
          <w:sz w:val="22"/>
          <w:szCs w:val="22"/>
        </w:rPr>
        <w:t>(…)</w:t>
      </w:r>
    </w:p>
    <w:p w14:paraId="59C24E20" w14:textId="77777777" w:rsidR="00D9736A" w:rsidRPr="005F18C0" w:rsidRDefault="00D9736A" w:rsidP="005F18C0">
      <w:pPr>
        <w:spacing w:after="120" w:line="240" w:lineRule="auto"/>
        <w:ind w:left="357"/>
        <w:jc w:val="both"/>
        <w:rPr>
          <w:i/>
          <w:sz w:val="22"/>
          <w:szCs w:val="22"/>
        </w:rPr>
      </w:pPr>
      <w:r w:rsidRPr="005F18C0">
        <w:rPr>
          <w:i/>
          <w:sz w:val="22"/>
          <w:szCs w:val="22"/>
        </w:rPr>
        <w:t>(přesně se identifikuje, která obec a jaký majetek vkládá)</w:t>
      </w:r>
      <w:r w:rsidRPr="005F18C0">
        <w:rPr>
          <w:sz w:val="22"/>
          <w:szCs w:val="22"/>
        </w:rPr>
        <w:t xml:space="preserve">. Majetek zůstává ve vlastnictví obce, která jej do Svazku vložila. Svazek může s vloženým majetkem nakládat v souladu s majetkovými právy, která na něj členská obec přenesla. </w:t>
      </w:r>
      <w:r w:rsidRPr="005F18C0">
        <w:rPr>
          <w:i/>
          <w:sz w:val="22"/>
          <w:szCs w:val="22"/>
        </w:rPr>
        <w:t>(Dále se přesně vymezí, jaká práva k vloženému majetku se na Svazek přenášejí.)</w:t>
      </w:r>
    </w:p>
    <w:p w14:paraId="0E3C08BB" w14:textId="13489699" w:rsidR="00D9736A" w:rsidRDefault="00D9736A" w:rsidP="005F18C0">
      <w:pPr>
        <w:spacing w:after="120" w:line="240" w:lineRule="auto"/>
        <w:ind w:left="357" w:hanging="360"/>
        <w:jc w:val="both"/>
      </w:pPr>
      <w:r w:rsidRPr="005F18C0">
        <w:rPr>
          <w:b/>
          <w:sz w:val="22"/>
          <w:szCs w:val="22"/>
        </w:rPr>
        <w:t>2.</w:t>
      </w:r>
      <w:r w:rsidRPr="005F18C0">
        <w:rPr>
          <w:sz w:val="22"/>
          <w:szCs w:val="22"/>
        </w:rPr>
        <w:tab/>
        <w:t>Členové Svazku mohou i během svého členství vkládat svůj majetek do Svazku na základě změny těchto stanov</w:t>
      </w:r>
      <w:r w:rsidRPr="00DF2587">
        <w:t>.</w:t>
      </w:r>
    </w:p>
    <w:p w14:paraId="30279F03" w14:textId="77777777" w:rsidR="00D9736A" w:rsidRPr="00DF2587" w:rsidRDefault="00D9736A" w:rsidP="009A0DD3">
      <w:pPr>
        <w:pStyle w:val="Bezmezer"/>
      </w:pPr>
    </w:p>
    <w:p w14:paraId="7B0C0EF4" w14:textId="77777777" w:rsidR="00D9736A" w:rsidRPr="009A0DD3" w:rsidRDefault="00D9736A" w:rsidP="009A0DD3">
      <w:pPr>
        <w:pStyle w:val="Bezmezer"/>
        <w:jc w:val="center"/>
        <w:rPr>
          <w:b/>
        </w:rPr>
      </w:pPr>
      <w:r w:rsidRPr="009A0DD3">
        <w:rPr>
          <w:b/>
        </w:rPr>
        <w:t>Čl. XI</w:t>
      </w:r>
      <w:r w:rsidRPr="009A0DD3">
        <w:rPr>
          <w:b/>
        </w:rPr>
        <w:br/>
        <w:t>Financování Svazku</w:t>
      </w:r>
    </w:p>
    <w:p w14:paraId="6DE9F64A" w14:textId="77777777" w:rsidR="00E9552F" w:rsidRDefault="00367173" w:rsidP="00E9552F">
      <w:pPr>
        <w:pStyle w:val="Bezmezer"/>
        <w:ind w:left="425" w:hanging="425"/>
      </w:pPr>
      <w:r w:rsidRPr="005F18C0">
        <w:rPr>
          <w:b/>
          <w:bCs/>
        </w:rPr>
        <w:t>1.</w:t>
      </w:r>
      <w:r w:rsidR="00E9552F" w:rsidRPr="005F18C0">
        <w:rPr>
          <w:b/>
          <w:bCs/>
        </w:rPr>
        <w:tab/>
      </w:r>
      <w:r>
        <w:t xml:space="preserve"> </w:t>
      </w:r>
      <w:r w:rsidR="00D9736A" w:rsidRPr="00DF2587">
        <w:t xml:space="preserve">Zdroje financování Svazku tvoří: </w:t>
      </w:r>
      <w:r w:rsidR="00D9736A" w:rsidRPr="00DF2587">
        <w:rPr>
          <w:i/>
        </w:rPr>
        <w:t>(např. členské příspěvky, výnosy z obhospodařování majetku, dotace z veřejných rozpočtů, dary, případně i úvěry a jiné finanční výpomoci)</w:t>
      </w:r>
      <w:r w:rsidR="00D9736A" w:rsidRPr="00DF2587">
        <w:t>.</w:t>
      </w:r>
    </w:p>
    <w:p w14:paraId="7E19C6D4" w14:textId="612D48A1" w:rsidR="0096662B" w:rsidRDefault="00E9552F" w:rsidP="00E9552F">
      <w:pPr>
        <w:pStyle w:val="Bezmezer"/>
        <w:ind w:left="425" w:hanging="425"/>
      </w:pPr>
      <w:r w:rsidRPr="005F18C0">
        <w:rPr>
          <w:b/>
          <w:bCs/>
        </w:rPr>
        <w:t>2.</w:t>
      </w:r>
      <w:r w:rsidRPr="005F18C0">
        <w:rPr>
          <w:b/>
          <w:bCs/>
        </w:rPr>
        <w:tab/>
      </w:r>
      <w:r w:rsidR="003F5E0F">
        <w:t>Obe</w:t>
      </w:r>
      <w:r w:rsidR="006F1851">
        <w:t>c</w:t>
      </w:r>
      <w:r w:rsidR="003F5E0F">
        <w:t xml:space="preserve"> </w:t>
      </w:r>
      <w:r w:rsidR="001A3077">
        <w:t>(</w:t>
      </w:r>
      <w:r w:rsidR="003F5E0F" w:rsidRPr="005F18C0">
        <w:rPr>
          <w:i/>
          <w:iCs/>
        </w:rPr>
        <w:t>uvede se členská obec, na jejímž území má školská právnická osoba zřizovaná Svazkem sídlo</w:t>
      </w:r>
      <w:r w:rsidR="003F5E0F" w:rsidRPr="003F5E0F">
        <w:t>) převede do konce každého měsíce běžného roku zálohově Svazku objem ve výši 1/</w:t>
      </w:r>
      <w:proofErr w:type="gramStart"/>
      <w:r w:rsidR="003F5E0F" w:rsidRPr="003F5E0F">
        <w:t>12 násobku</w:t>
      </w:r>
      <w:proofErr w:type="gramEnd"/>
      <w:r w:rsidR="003F5E0F" w:rsidRPr="003F5E0F">
        <w:t xml:space="preserve"> ročního odhadovaného daňového příjmu na přepočtené</w:t>
      </w:r>
      <w:r w:rsidR="00876BE0">
        <w:t>ho</w:t>
      </w:r>
      <w:r w:rsidR="003F5E0F" w:rsidRPr="003F5E0F">
        <w:t xml:space="preserve"> žáka pro daný rok a přepočteného počtu žáků v příslušném školním roce (</w:t>
      </w:r>
      <w:r w:rsidR="003F5E0F" w:rsidRPr="003F5E0F">
        <w:rPr>
          <w:i/>
          <w:iCs/>
        </w:rPr>
        <w:t>uvedou se odpovídající druhy činností svazkové školy</w:t>
      </w:r>
      <w:r w:rsidR="003F5E0F" w:rsidRPr="003F5E0F">
        <w:t>). Za přepočteného žáka se považuje dítě, žák nebo student uvedený v nařízení vlády vydaného k provedení ustanovení § 4 odst. 10 zákona č. 243/2000 Sb., o</w:t>
      </w:r>
      <w:r w:rsidR="00471E58">
        <w:t> </w:t>
      </w:r>
      <w:r w:rsidR="003F5E0F" w:rsidRPr="003F5E0F">
        <w:t>rozpočtovém určení výnosů některých daní územním samosprávným celkům a některým státním fondům (zákon o rozpočtovém určení daní), ve znění pozdějších předpisů, násobený příslušným koeficientem. Jako výchozí základna pro propočet se použije odhadovaná výše daňového příjmu na přepočteného žáka. Pokud nebude k dispozici odhadovaný daňový příjem na přepočteného žáka pro daný rok, použije se jako výchozí základna propočtu skutečný příjem na přepočteného žáka za předchozí rok zveřejněný Ministerstvem financí.</w:t>
      </w:r>
    </w:p>
    <w:p w14:paraId="0EE3E593" w14:textId="1B6EE3D9" w:rsidR="0096662B" w:rsidRDefault="0096662B" w:rsidP="00E9552F">
      <w:pPr>
        <w:pStyle w:val="Bezmezer"/>
        <w:ind w:left="425" w:hanging="425"/>
      </w:pPr>
      <w:r>
        <w:rPr>
          <w:b/>
          <w:bCs/>
        </w:rPr>
        <w:t>3.</w:t>
      </w:r>
      <w:r w:rsidR="00A92F9D">
        <w:tab/>
      </w:r>
      <w:r w:rsidR="00F403DE" w:rsidRPr="00F403DE">
        <w:t>Zálohově převedený objem podle odstavce 2 se zúčtuje po zveřejnění skutečného daňového příjmu na přepočteného žáka za minulý rok. V případě, že převedené zálohy převýšily skutečný daňový příjem na přepočteného žáka, Svazek tento rozdíl vrátí na bankovní účet obce do konce měsíce následujícího po provedení zúčtování. V případě, že skutečný zveřejněný daňový příjem na přepočteného žáka byl vyšší než převedené zálohy, obec do konce měsíce následujícího po zveřejnění skutečného daňového příjmu na přepočteného žáka převede Svazku rozdíl</w:t>
      </w:r>
      <w:r w:rsidR="00A45239">
        <w:t>.</w:t>
      </w:r>
    </w:p>
    <w:p w14:paraId="18A690D1" w14:textId="24CD2663" w:rsidR="00D9736A" w:rsidRPr="005F18C0" w:rsidRDefault="00A45239" w:rsidP="00E9552F">
      <w:pPr>
        <w:pStyle w:val="Bezmezer"/>
        <w:ind w:left="425" w:hanging="425"/>
        <w:rPr>
          <w:b/>
        </w:rPr>
      </w:pPr>
      <w:r>
        <w:rPr>
          <w:b/>
          <w:bCs/>
        </w:rPr>
        <w:t>4.</w:t>
      </w:r>
      <w:r>
        <w:tab/>
      </w:r>
      <w:r w:rsidR="00E603F0" w:rsidRPr="00E603F0">
        <w:t>Členské obce přispívají Svazku na provozní náklady školských zařízení sloužících základní škole poměrně podle počtu žáků s místem trvalého pobytu v jednotlivých obcích (</w:t>
      </w:r>
      <w:r w:rsidR="00E603F0" w:rsidRPr="00E603F0">
        <w:rPr>
          <w:i/>
          <w:iCs/>
        </w:rPr>
        <w:t>příp. lze upravit v souladu s § 180 odst. 1 školského zákona jinak, či zcela vypustit</w:t>
      </w:r>
      <w:r w:rsidR="00E603F0" w:rsidRPr="00E603F0">
        <w:t>).</w:t>
      </w:r>
    </w:p>
    <w:p w14:paraId="153A449E" w14:textId="77777777" w:rsidR="00D93385" w:rsidRDefault="00D93385" w:rsidP="009A0DD3">
      <w:pPr>
        <w:pStyle w:val="Bezmezer"/>
      </w:pPr>
    </w:p>
    <w:p w14:paraId="4828487C" w14:textId="77777777" w:rsidR="00D9736A" w:rsidRPr="009A0DD3" w:rsidRDefault="00D9736A" w:rsidP="009A0DD3">
      <w:pPr>
        <w:pStyle w:val="Bezmezer"/>
        <w:jc w:val="center"/>
        <w:rPr>
          <w:b/>
        </w:rPr>
      </w:pPr>
      <w:r w:rsidRPr="009A0DD3">
        <w:rPr>
          <w:b/>
        </w:rPr>
        <w:t>Čl. XII</w:t>
      </w:r>
      <w:r w:rsidRPr="009A0DD3">
        <w:rPr>
          <w:b/>
        </w:rPr>
        <w:br/>
        <w:t>Použití zisku, úhrada ztráty z činnosti Svazku</w:t>
      </w:r>
    </w:p>
    <w:p w14:paraId="4C718C19" w14:textId="77777777" w:rsidR="00D9736A" w:rsidRDefault="00D9736A" w:rsidP="009A0DD3">
      <w:pPr>
        <w:pStyle w:val="Bezmezer"/>
        <w:rPr>
          <w:i/>
        </w:rPr>
      </w:pPr>
      <w:r w:rsidRPr="00DF2587">
        <w:rPr>
          <w:i/>
        </w:rPr>
        <w:t>[</w:t>
      </w:r>
      <w:r>
        <w:rPr>
          <w:i/>
        </w:rPr>
        <w:t>V</w:t>
      </w:r>
      <w:r w:rsidRPr="00DF2587">
        <w:rPr>
          <w:i/>
        </w:rPr>
        <w:t> rámci způsobů úhrady ztráty se upraví také způsob, jakým se podílejí na úhradě ztráty členové, není-li možno uhradit ztrátu jiným způsobem.]</w:t>
      </w:r>
    </w:p>
    <w:p w14:paraId="3B1866C3" w14:textId="77777777" w:rsidR="00D9736A" w:rsidRPr="00DF2587" w:rsidRDefault="00D9736A" w:rsidP="009A0DD3">
      <w:pPr>
        <w:pStyle w:val="Bezmezer"/>
      </w:pPr>
    </w:p>
    <w:p w14:paraId="322B0BDA" w14:textId="77777777" w:rsidR="00D9736A" w:rsidRPr="009A0DD3" w:rsidRDefault="00D9736A" w:rsidP="009A0DD3">
      <w:pPr>
        <w:pStyle w:val="Bezmezer"/>
        <w:jc w:val="center"/>
        <w:rPr>
          <w:b/>
        </w:rPr>
      </w:pPr>
      <w:r w:rsidRPr="009A0DD3">
        <w:rPr>
          <w:b/>
        </w:rPr>
        <w:t>Čl. XIII</w:t>
      </w:r>
      <w:r w:rsidRPr="009A0DD3">
        <w:rPr>
          <w:b/>
        </w:rPr>
        <w:br/>
        <w:t>Majetkové vypořádání při zániku členství ve Svazku vystoupením nebo vyloučením</w:t>
      </w:r>
    </w:p>
    <w:p w14:paraId="387268D6" w14:textId="6637CD65" w:rsidR="00D9736A" w:rsidRDefault="00D9736A" w:rsidP="009A0DD3">
      <w:pPr>
        <w:pStyle w:val="Bezmezer"/>
      </w:pPr>
      <w:r w:rsidRPr="00DF2587">
        <w:t>Vystoupí-li obec ze Svazku, nebo bude-li z něho vyloučena, bude majetkový podíl obce</w:t>
      </w:r>
      <w:r w:rsidR="009A0DD3">
        <w:t xml:space="preserve"> </w:t>
      </w:r>
      <w:r w:rsidRPr="00DF2587">
        <w:t xml:space="preserve">ve </w:t>
      </w:r>
      <w:r>
        <w:t>Svazku</w:t>
      </w:r>
      <w:r w:rsidRPr="00DF2587">
        <w:t xml:space="preserve"> vypořádán následovně: </w:t>
      </w:r>
      <w:r w:rsidRPr="009A0DD3">
        <w:rPr>
          <w:i/>
        </w:rPr>
        <w:t xml:space="preserve">[Upraví se způsob vypořádání, přičemž se doporučuje brát ohled na povahu majetku (věci movité, </w:t>
      </w:r>
      <w:r w:rsidRPr="009A0DD3">
        <w:rPr>
          <w:i/>
        </w:rPr>
        <w:lastRenderedPageBreak/>
        <w:t>nemovitosti, majetková práva), intenzitu jeho faktického vztahu k vystupující obci, formu vypořádání (naturální, peněžní, vztah mezi nimi), způsob ocenění (účetní hodnota, znalecký posudek).]</w:t>
      </w:r>
    </w:p>
    <w:p w14:paraId="182CADE4" w14:textId="77777777" w:rsidR="00D9736A" w:rsidRPr="00DF2587" w:rsidRDefault="00D9736A" w:rsidP="009A0DD3">
      <w:pPr>
        <w:pStyle w:val="Bezmezer"/>
      </w:pPr>
    </w:p>
    <w:p w14:paraId="0517B6A2" w14:textId="77777777" w:rsidR="00D9736A" w:rsidRPr="00903275" w:rsidRDefault="00D9736A" w:rsidP="00903275">
      <w:pPr>
        <w:pStyle w:val="Bezmezer"/>
        <w:jc w:val="center"/>
        <w:rPr>
          <w:b/>
        </w:rPr>
      </w:pPr>
      <w:r w:rsidRPr="00903275">
        <w:rPr>
          <w:b/>
        </w:rPr>
        <w:t>ČÁST PÁTÁ</w:t>
      </w:r>
      <w:r w:rsidRPr="00903275">
        <w:rPr>
          <w:b/>
        </w:rPr>
        <w:br/>
        <w:t>KONTROLA ČINNOSTI SVAZKU</w:t>
      </w:r>
    </w:p>
    <w:p w14:paraId="79C61E2B" w14:textId="77777777" w:rsidR="00D9736A" w:rsidRPr="00903275" w:rsidRDefault="00D9736A" w:rsidP="00903275">
      <w:pPr>
        <w:pStyle w:val="Bezmezer"/>
        <w:jc w:val="center"/>
        <w:rPr>
          <w:b/>
        </w:rPr>
      </w:pPr>
      <w:r w:rsidRPr="00903275">
        <w:rPr>
          <w:b/>
        </w:rPr>
        <w:t>Čl. XIV</w:t>
      </w:r>
      <w:r w:rsidRPr="00903275">
        <w:rPr>
          <w:b/>
        </w:rPr>
        <w:br/>
        <w:t>Obsah a rozsah kontroly Svazku</w:t>
      </w:r>
    </w:p>
    <w:p w14:paraId="4080561A" w14:textId="77777777" w:rsidR="00D9736A" w:rsidRPr="00DF2587" w:rsidRDefault="00D9736A" w:rsidP="00903275">
      <w:pPr>
        <w:pStyle w:val="Bezmezer"/>
        <w:ind w:left="425" w:hanging="425"/>
      </w:pPr>
      <w:r w:rsidRPr="00903275">
        <w:rPr>
          <w:b/>
        </w:rPr>
        <w:t>1.</w:t>
      </w:r>
      <w:r w:rsidRPr="00DF2587">
        <w:tab/>
        <w:t xml:space="preserve">Kontrolu činnosti Svazku vykonávají členové; při tom mají tato oprávnění: </w:t>
      </w:r>
      <w:r w:rsidRPr="00DF2587">
        <w:rPr>
          <w:i/>
        </w:rPr>
        <w:t>(upraví se obsah a rozsah kontroly)</w:t>
      </w:r>
      <w:r w:rsidRPr="00DF2587">
        <w:t>.</w:t>
      </w:r>
    </w:p>
    <w:p w14:paraId="7889C50E" w14:textId="1C761522" w:rsidR="00D9736A" w:rsidRPr="00DF2587" w:rsidRDefault="00D9736A" w:rsidP="005F18C0">
      <w:pPr>
        <w:pStyle w:val="Bezmezer"/>
        <w:ind w:left="425" w:hanging="425"/>
      </w:pPr>
      <w:r w:rsidRPr="00903275">
        <w:rPr>
          <w:b/>
        </w:rPr>
        <w:t>2.</w:t>
      </w:r>
      <w:r w:rsidRPr="00DF2587">
        <w:tab/>
        <w:t xml:space="preserve">Kontrolu činnosti Svazku vykonává také ……………………… </w:t>
      </w:r>
      <w:r w:rsidRPr="00DF2587">
        <w:rPr>
          <w:i/>
        </w:rPr>
        <w:t>(uvede se označení kontrolního orgánu)</w:t>
      </w:r>
      <w:r w:rsidRPr="00DF2587">
        <w:t xml:space="preserve"> podle čl. IX </w:t>
      </w:r>
      <w:r w:rsidRPr="00DF2587">
        <w:rPr>
          <w:i/>
        </w:rPr>
        <w:t xml:space="preserve">(článek IX obsahuje mimo jiné výčet kontrolních pravomocí tohoto orgánu; ustanovení tohoto bodu se tudíž formuluje jen pro </w:t>
      </w:r>
      <w:proofErr w:type="gramStart"/>
      <w:r w:rsidRPr="00DF2587">
        <w:rPr>
          <w:i/>
        </w:rPr>
        <w:t>přehlednost,</w:t>
      </w:r>
      <w:proofErr w:type="gramEnd"/>
      <w:r w:rsidRPr="00DF2587">
        <w:rPr>
          <w:i/>
        </w:rPr>
        <w:t xml:space="preserve"> neboli má povahu vnitřního odkazu)</w:t>
      </w:r>
      <w:r w:rsidRPr="00DF2587">
        <w:t>.</w:t>
      </w:r>
    </w:p>
    <w:p w14:paraId="1D5F73B8" w14:textId="77777777" w:rsidR="006734CA" w:rsidRDefault="006734CA" w:rsidP="006734CA">
      <w:pPr>
        <w:keepNext/>
        <w:spacing w:after="120"/>
        <w:jc w:val="center"/>
        <w:rPr>
          <w:b/>
        </w:rPr>
      </w:pPr>
    </w:p>
    <w:p w14:paraId="5859960E" w14:textId="7E870889" w:rsidR="00D9736A" w:rsidRPr="00903275" w:rsidRDefault="00D9736A" w:rsidP="005F18C0">
      <w:pPr>
        <w:keepNext/>
        <w:spacing w:after="120"/>
        <w:jc w:val="center"/>
        <w:rPr>
          <w:b/>
        </w:rPr>
      </w:pPr>
      <w:r w:rsidRPr="00903275">
        <w:rPr>
          <w:b/>
        </w:rPr>
        <w:t>ČÁST ŠESTÁ</w:t>
      </w:r>
      <w:r w:rsidRPr="00903275">
        <w:rPr>
          <w:b/>
        </w:rPr>
        <w:br/>
        <w:t>ZŘÍZENÍ, VZNIK, ZRUŠENÍ A ZÁNIK SVAZKU</w:t>
      </w:r>
    </w:p>
    <w:p w14:paraId="7FDE8D8B" w14:textId="77777777" w:rsidR="00D9736A" w:rsidRPr="00903275" w:rsidRDefault="00D9736A" w:rsidP="00903275">
      <w:pPr>
        <w:pStyle w:val="Bezmezer"/>
        <w:jc w:val="center"/>
        <w:rPr>
          <w:b/>
        </w:rPr>
      </w:pPr>
      <w:r w:rsidRPr="00903275">
        <w:rPr>
          <w:b/>
        </w:rPr>
        <w:t>Čl. XV</w:t>
      </w:r>
      <w:r w:rsidRPr="00903275">
        <w:rPr>
          <w:b/>
        </w:rPr>
        <w:br/>
        <w:t>Zřízení Svazku</w:t>
      </w:r>
    </w:p>
    <w:p w14:paraId="17E9145F" w14:textId="77777777" w:rsidR="00D9736A" w:rsidRPr="00DF2587" w:rsidRDefault="00D9736A" w:rsidP="00903275">
      <w:pPr>
        <w:pStyle w:val="Bezmezer"/>
      </w:pPr>
      <w:r w:rsidRPr="00DF2587">
        <w:t>Svazek se zřizuje smlouvou, jejíž přílohou jsou tyto stanovy.</w:t>
      </w:r>
    </w:p>
    <w:p w14:paraId="63BF3230" w14:textId="77777777" w:rsidR="00D9736A" w:rsidRDefault="00D9736A" w:rsidP="00903275">
      <w:pPr>
        <w:pStyle w:val="Bezmezer"/>
      </w:pPr>
    </w:p>
    <w:p w14:paraId="38F545B0" w14:textId="77777777" w:rsidR="00D9736A" w:rsidRPr="00903275" w:rsidRDefault="00D9736A" w:rsidP="00903275">
      <w:pPr>
        <w:pStyle w:val="Bezmezer"/>
        <w:jc w:val="center"/>
        <w:rPr>
          <w:b/>
        </w:rPr>
      </w:pPr>
      <w:r w:rsidRPr="00903275">
        <w:rPr>
          <w:b/>
        </w:rPr>
        <w:t>Čl. XVI</w:t>
      </w:r>
      <w:r w:rsidRPr="00903275">
        <w:rPr>
          <w:b/>
        </w:rPr>
        <w:br/>
        <w:t>Vznik Svazku</w:t>
      </w:r>
    </w:p>
    <w:p w14:paraId="347F3A25" w14:textId="77777777" w:rsidR="00D9736A" w:rsidRPr="00DF2587" w:rsidRDefault="00D9736A" w:rsidP="00903275">
      <w:pPr>
        <w:pStyle w:val="Bezmezer"/>
      </w:pPr>
      <w:r w:rsidRPr="00DF2587">
        <w:t xml:space="preserve">Svazek vzniká zápisem do </w:t>
      </w:r>
      <w:r>
        <w:t>rejstříku svazků obcí</w:t>
      </w:r>
      <w:r w:rsidRPr="00DF2587">
        <w:t xml:space="preserve"> vedenéh</w:t>
      </w:r>
      <w:r>
        <w:t>o u Krajského úřadu …………………………</w:t>
      </w:r>
      <w:r w:rsidRPr="00DF2587">
        <w:t xml:space="preserve"> Podání návrhu na zápis Svazku do tohoto </w:t>
      </w:r>
      <w:r>
        <w:t>rejstříku</w:t>
      </w:r>
      <w:r w:rsidRPr="00DF2587">
        <w:t xml:space="preserve"> upravuje smlouva, jejíž přílohou jsou tyto stanovy.</w:t>
      </w:r>
    </w:p>
    <w:p w14:paraId="0FE662AE" w14:textId="77777777" w:rsidR="00D9736A" w:rsidRPr="00DF2587" w:rsidRDefault="00D9736A" w:rsidP="00903275">
      <w:pPr>
        <w:pStyle w:val="Bezmezer"/>
      </w:pPr>
    </w:p>
    <w:p w14:paraId="14645A65" w14:textId="77777777" w:rsidR="00D9736A" w:rsidRPr="00903275" w:rsidRDefault="00D9736A" w:rsidP="00903275">
      <w:pPr>
        <w:pStyle w:val="Bezmezer"/>
        <w:jc w:val="center"/>
        <w:rPr>
          <w:b/>
        </w:rPr>
      </w:pPr>
      <w:r w:rsidRPr="00903275">
        <w:rPr>
          <w:b/>
        </w:rPr>
        <w:t>Čl. XVII</w:t>
      </w:r>
      <w:r w:rsidRPr="00903275">
        <w:rPr>
          <w:b/>
        </w:rPr>
        <w:br/>
        <w:t>Zrušení a zánik Svazku</w:t>
      </w:r>
    </w:p>
    <w:p w14:paraId="68EC9C78" w14:textId="77777777" w:rsidR="00D9736A" w:rsidRPr="00DF2587" w:rsidRDefault="00D9736A" w:rsidP="00903275">
      <w:pPr>
        <w:pStyle w:val="Bezmezer"/>
        <w:ind w:left="425" w:hanging="425"/>
      </w:pPr>
      <w:r w:rsidRPr="00903275">
        <w:rPr>
          <w:b/>
        </w:rPr>
        <w:t>1.</w:t>
      </w:r>
      <w:r w:rsidRPr="00DF2587">
        <w:tab/>
        <w:t>Zániku Svazku zásadně předchází jeho zrušení.</w:t>
      </w:r>
    </w:p>
    <w:p w14:paraId="583BA83F" w14:textId="77777777" w:rsidR="00D9736A" w:rsidRDefault="00D9736A" w:rsidP="00903275">
      <w:pPr>
        <w:pStyle w:val="Bezmezer"/>
        <w:ind w:left="425" w:hanging="425"/>
        <w:rPr>
          <w:i/>
        </w:rPr>
      </w:pPr>
      <w:r w:rsidRPr="00903275">
        <w:rPr>
          <w:b/>
        </w:rPr>
        <w:t>2.</w:t>
      </w:r>
      <w:r w:rsidRPr="00DF2587">
        <w:tab/>
        <w:t xml:space="preserve">Svazek může být zrušen usnesením </w:t>
      </w:r>
      <w:r w:rsidRPr="00DF2587">
        <w:rPr>
          <w:i/>
        </w:rPr>
        <w:t>(uvede se nejvyšší orgán Svazku)</w:t>
      </w:r>
      <w:r w:rsidRPr="00DF2587">
        <w:t>. (</w:t>
      </w:r>
      <w:r w:rsidRPr="00DF2587">
        <w:rPr>
          <w:i/>
        </w:rPr>
        <w:t>Dále se upraví způsob usnesení; má-li se o zrušení rozhodovat kvalifikovanou většinou, předepisuje se tato na tomto místě, nebo, je-li součástí článku upravujícího postavení nejvyššího orgánu Svazku výčet případů, jejichž rozhodování vyžaduje kvalifikovanou většinu, pak v tomto výčtu. Upraví se také oznámení zrušení Svazku registru příslušného krajského úřadu.)</w:t>
      </w:r>
    </w:p>
    <w:p w14:paraId="03B24E02" w14:textId="77777777" w:rsidR="00D9736A" w:rsidRPr="00DF2587" w:rsidRDefault="00D9736A" w:rsidP="00903275">
      <w:pPr>
        <w:pStyle w:val="Bezmezer"/>
        <w:rPr>
          <w:i/>
        </w:rPr>
      </w:pPr>
    </w:p>
    <w:p w14:paraId="6A676363" w14:textId="77777777" w:rsidR="00D9736A" w:rsidRPr="00903275" w:rsidRDefault="00D9736A" w:rsidP="00903275">
      <w:pPr>
        <w:pStyle w:val="Bezmezer"/>
        <w:jc w:val="center"/>
        <w:rPr>
          <w:b/>
        </w:rPr>
      </w:pPr>
      <w:r w:rsidRPr="00903275">
        <w:rPr>
          <w:b/>
        </w:rPr>
        <w:t>Čl. XVIII</w:t>
      </w:r>
      <w:r w:rsidRPr="00903275">
        <w:rPr>
          <w:b/>
        </w:rPr>
        <w:br/>
        <w:t>Likvidace</w:t>
      </w:r>
    </w:p>
    <w:p w14:paraId="1B5CC3CE" w14:textId="77777777" w:rsidR="00D9736A" w:rsidRPr="00DF31D3" w:rsidRDefault="00D9736A" w:rsidP="00402E33">
      <w:pPr>
        <w:pStyle w:val="Bezmezer"/>
        <w:numPr>
          <w:ilvl w:val="0"/>
          <w:numId w:val="59"/>
        </w:numPr>
        <w:ind w:left="425" w:hanging="425"/>
        <w:rPr>
          <w:color w:val="auto"/>
        </w:rPr>
      </w:pPr>
      <w:r w:rsidRPr="00DF31D3">
        <w:rPr>
          <w:color w:val="auto"/>
        </w:rPr>
        <w:t>Po zrušení Svazku se vyžaduje jeho likvidace, ledaže celé jmění Svazku nabývá právní nástupce.</w:t>
      </w:r>
    </w:p>
    <w:p w14:paraId="50D06C75" w14:textId="77777777" w:rsidR="00D9736A" w:rsidRPr="00DF31D3" w:rsidRDefault="00D9736A" w:rsidP="00402E33">
      <w:pPr>
        <w:pStyle w:val="Bezmezer"/>
        <w:numPr>
          <w:ilvl w:val="0"/>
          <w:numId w:val="59"/>
        </w:numPr>
        <w:ind w:left="425" w:hanging="425"/>
        <w:rPr>
          <w:color w:val="auto"/>
        </w:rPr>
      </w:pPr>
      <w:r w:rsidRPr="00DF31D3">
        <w:rPr>
          <w:color w:val="auto"/>
        </w:rPr>
        <w:t>Při zrušení Svazku s likvidací povolá členská schůze likvidátora. Odměnu likvidátora a způsob její výplaty určuje členská schůze.</w:t>
      </w:r>
    </w:p>
    <w:p w14:paraId="66DDAE4D" w14:textId="77777777" w:rsidR="00D9736A" w:rsidRPr="00DF31D3" w:rsidRDefault="00D9736A" w:rsidP="00402E33">
      <w:pPr>
        <w:pStyle w:val="Bezmezer"/>
        <w:numPr>
          <w:ilvl w:val="0"/>
          <w:numId w:val="59"/>
        </w:numPr>
        <w:ind w:left="425" w:hanging="425"/>
        <w:rPr>
          <w:color w:val="auto"/>
        </w:rPr>
      </w:pPr>
      <w:r w:rsidRPr="00DF31D3">
        <w:rPr>
          <w:color w:val="auto"/>
        </w:rPr>
        <w:t>Případný likvidační zůstatek bude po vypořádání všech závazků Svazku převeden na členy Svazku poměrně dle počtu obyvatel.</w:t>
      </w:r>
    </w:p>
    <w:p w14:paraId="02CF48F4" w14:textId="77777777" w:rsidR="006734CA" w:rsidRDefault="006734CA" w:rsidP="00711BF2">
      <w:pPr>
        <w:pStyle w:val="Bezmezer"/>
        <w:jc w:val="center"/>
        <w:rPr>
          <w:b/>
        </w:rPr>
      </w:pPr>
    </w:p>
    <w:p w14:paraId="01D390A7" w14:textId="77777777" w:rsidR="00EF13F2" w:rsidRDefault="00EF13F2" w:rsidP="00711BF2">
      <w:pPr>
        <w:pStyle w:val="Bezmezer"/>
        <w:jc w:val="center"/>
        <w:rPr>
          <w:b/>
        </w:rPr>
      </w:pPr>
    </w:p>
    <w:p w14:paraId="53FAF2AE" w14:textId="390EA4C3" w:rsidR="00D9736A" w:rsidRPr="00711BF2" w:rsidRDefault="00D9736A" w:rsidP="00711BF2">
      <w:pPr>
        <w:pStyle w:val="Bezmezer"/>
        <w:jc w:val="center"/>
        <w:rPr>
          <w:b/>
        </w:rPr>
      </w:pPr>
      <w:r w:rsidRPr="00711BF2">
        <w:rPr>
          <w:b/>
        </w:rPr>
        <w:lastRenderedPageBreak/>
        <w:t>Čl. XIX</w:t>
      </w:r>
      <w:r w:rsidRPr="00711BF2">
        <w:rPr>
          <w:b/>
        </w:rPr>
        <w:br/>
        <w:t>Zánik Svazku</w:t>
      </w:r>
    </w:p>
    <w:p w14:paraId="5D3CCE82" w14:textId="77777777" w:rsidR="00D9736A" w:rsidRDefault="00D9736A" w:rsidP="00711BF2">
      <w:pPr>
        <w:pStyle w:val="Bezmezer"/>
      </w:pPr>
      <w:r w:rsidRPr="00DF2587">
        <w:t xml:space="preserve">Zánik Svazku nastává výmazem Svazku z </w:t>
      </w:r>
      <w:r>
        <w:t>rejstříku</w:t>
      </w:r>
      <w:r w:rsidRPr="00DF2587">
        <w:t xml:space="preserve"> </w:t>
      </w:r>
      <w:r>
        <w:t xml:space="preserve">dobrovolných </w:t>
      </w:r>
      <w:r w:rsidRPr="00DF2587">
        <w:t>svazků obcí vedeného Krajským úřadem …………………………….</w:t>
      </w:r>
    </w:p>
    <w:p w14:paraId="652A92B3" w14:textId="4A7A9EF5" w:rsidR="00711BF2" w:rsidRDefault="00711BF2" w:rsidP="005F18C0">
      <w:pPr>
        <w:pStyle w:val="Bezmezer"/>
        <w:rPr>
          <w:b/>
        </w:rPr>
      </w:pPr>
    </w:p>
    <w:p w14:paraId="00CB2E24" w14:textId="3B2A69D3" w:rsidR="00D9736A" w:rsidRPr="00711BF2" w:rsidRDefault="00D9736A" w:rsidP="00711BF2">
      <w:pPr>
        <w:pStyle w:val="Bezmezer"/>
        <w:jc w:val="center"/>
        <w:rPr>
          <w:b/>
        </w:rPr>
      </w:pPr>
      <w:r w:rsidRPr="00711BF2">
        <w:rPr>
          <w:b/>
        </w:rPr>
        <w:t>ČÁST SEDMÁ</w:t>
      </w:r>
      <w:r w:rsidRPr="00711BF2">
        <w:rPr>
          <w:b/>
        </w:rPr>
        <w:br/>
        <w:t>ZÁVĚREČNÁ USTANOVENÍ</w:t>
      </w:r>
    </w:p>
    <w:p w14:paraId="0DB5D78C" w14:textId="77777777" w:rsidR="00D9736A" w:rsidRPr="00711BF2" w:rsidRDefault="00D9736A" w:rsidP="00711BF2">
      <w:pPr>
        <w:pStyle w:val="Bezmezer"/>
        <w:jc w:val="center"/>
        <w:rPr>
          <w:b/>
        </w:rPr>
      </w:pPr>
      <w:r w:rsidRPr="00711BF2">
        <w:rPr>
          <w:b/>
        </w:rPr>
        <w:t>Čl. XX</w:t>
      </w:r>
      <w:r w:rsidRPr="00711BF2">
        <w:rPr>
          <w:b/>
        </w:rPr>
        <w:br/>
        <w:t>Doplňování a změna stanov</w:t>
      </w:r>
    </w:p>
    <w:p w14:paraId="141ADFBE" w14:textId="2196A834" w:rsidR="00D9736A" w:rsidRPr="00DF2587" w:rsidRDefault="00D9736A" w:rsidP="00711BF2">
      <w:pPr>
        <w:pStyle w:val="Bezmezer"/>
        <w:ind w:left="425" w:hanging="425"/>
      </w:pPr>
      <w:r w:rsidRPr="00DF2587">
        <w:rPr>
          <w:b/>
        </w:rPr>
        <w:t>1.</w:t>
      </w:r>
      <w:r w:rsidRPr="00DF2587">
        <w:tab/>
        <w:t xml:space="preserve">Doplňky a změny stanov mohou být učiněny pouze písemnou dohodou všech členských obcí. Doplňky </w:t>
      </w:r>
      <w:r w:rsidR="00711BF2">
        <w:br/>
      </w:r>
      <w:r w:rsidRPr="00DF2587">
        <w:t>a změny se evidují pořadovými čísly a tvoří nedílnou součást stanov.</w:t>
      </w:r>
    </w:p>
    <w:p w14:paraId="66063EBF" w14:textId="77777777" w:rsidR="00D9736A" w:rsidRPr="00DF2587" w:rsidRDefault="00D9736A" w:rsidP="00711BF2">
      <w:pPr>
        <w:pStyle w:val="Bezmezer"/>
        <w:ind w:left="425" w:hanging="425"/>
      </w:pPr>
      <w:r w:rsidRPr="00DF2587">
        <w:rPr>
          <w:b/>
        </w:rPr>
        <w:t>2.</w:t>
      </w:r>
      <w:r w:rsidRPr="00DF2587">
        <w:tab/>
        <w:t xml:space="preserve">Neprodleně po přijetí doplňku nebo změny stanov podle odstavce 1 zašle ……………………… </w:t>
      </w:r>
      <w:r w:rsidRPr="00DF2587">
        <w:rPr>
          <w:i/>
        </w:rPr>
        <w:t>(uvede se označení statutárního orgánu)</w:t>
      </w:r>
      <w:r w:rsidRPr="00DF2587">
        <w:t xml:space="preserve"> aktualizované znění stanov příslušnému krajskému úřadu </w:t>
      </w:r>
      <w:r>
        <w:t>vedoucímu rejstřík svazků obcí</w:t>
      </w:r>
      <w:r w:rsidRPr="00DF2587">
        <w:t xml:space="preserve"> a také všem členům Svazku.</w:t>
      </w:r>
    </w:p>
    <w:p w14:paraId="18A208DB" w14:textId="77777777" w:rsidR="00D9736A" w:rsidRPr="00DF2587" w:rsidRDefault="00D9736A" w:rsidP="00711BF2">
      <w:pPr>
        <w:pStyle w:val="Bezmezer"/>
      </w:pPr>
    </w:p>
    <w:p w14:paraId="1B3A8517" w14:textId="77777777" w:rsidR="00D9736A" w:rsidRPr="00DF2587" w:rsidRDefault="00D9736A" w:rsidP="00711BF2">
      <w:pPr>
        <w:pStyle w:val="Bezmezer"/>
      </w:pPr>
      <w:r w:rsidRPr="00DF2587">
        <w:t>……………………………</w:t>
      </w:r>
    </w:p>
    <w:p w14:paraId="2F107A6E" w14:textId="2BBF932E" w:rsidR="00D9736A" w:rsidRPr="00711BF2" w:rsidRDefault="00D9736A" w:rsidP="00711BF2">
      <w:pPr>
        <w:pStyle w:val="Bezmezer"/>
        <w:rPr>
          <w:i/>
        </w:rPr>
      </w:pPr>
      <w:r w:rsidRPr="00711BF2">
        <w:rPr>
          <w:i/>
        </w:rPr>
        <w:t>Platné znění stanov by mělo být podepsáno k tomu odpovědným orgánem Svazku (resp. za tento orgán fyzickou osobou).</w:t>
      </w:r>
    </w:p>
    <w:p w14:paraId="7B4E2534" w14:textId="77777777" w:rsidR="00D9736A" w:rsidRDefault="00D9736A" w:rsidP="00711BF2">
      <w:pPr>
        <w:pStyle w:val="Bezmezer"/>
        <w:rPr>
          <w:rFonts w:asciiTheme="minorHAnsi" w:hAnsiTheme="minorHAnsi" w:cstheme="minorHAnsi"/>
        </w:rPr>
      </w:pPr>
      <w:r>
        <w:rPr>
          <w:rFonts w:asciiTheme="minorHAnsi" w:hAnsiTheme="minorHAnsi" w:cstheme="minorHAnsi"/>
        </w:rPr>
        <w:br w:type="page"/>
      </w:r>
    </w:p>
    <w:p w14:paraId="7248CED6" w14:textId="4C75BE17" w:rsidR="00B64A3D" w:rsidRPr="00554D0E" w:rsidRDefault="00B64A3D" w:rsidP="00B64A3D">
      <w:pPr>
        <w:pStyle w:val="Nadpis9"/>
        <w:ind w:left="397" w:hanging="227"/>
        <w:rPr>
          <w:i/>
        </w:rPr>
      </w:pPr>
      <w:bookmarkStart w:id="12" w:name="_Toc215486184"/>
      <w:r>
        <w:lastRenderedPageBreak/>
        <w:t>3</w:t>
      </w:r>
      <w:r w:rsidRPr="00554D0E">
        <w:t xml:space="preserve">. </w:t>
      </w:r>
      <w:r w:rsidRPr="00DF2587">
        <w:t>Smlouva o převodu činnosti a o přechodu práv a povinností z</w:t>
      </w:r>
      <w:r>
        <w:t> </w:t>
      </w:r>
      <w:r w:rsidRPr="00DF2587">
        <w:t>pracovněprávních</w:t>
      </w:r>
      <w:r>
        <w:t xml:space="preserve"> v</w:t>
      </w:r>
      <w:r w:rsidRPr="00DF2587">
        <w:t>ztahů</w:t>
      </w:r>
      <w:bookmarkEnd w:id="12"/>
    </w:p>
    <w:p w14:paraId="0E45C44C" w14:textId="77777777" w:rsidR="00B14696" w:rsidRDefault="00B14696" w:rsidP="00B14696">
      <w:pPr>
        <w:pStyle w:val="Bezmezer"/>
      </w:pPr>
    </w:p>
    <w:p w14:paraId="25885833" w14:textId="77777777" w:rsidR="00B14696" w:rsidRPr="00B14696" w:rsidRDefault="00B14696" w:rsidP="00B14696">
      <w:pPr>
        <w:pStyle w:val="Bezmezer"/>
        <w:rPr>
          <w:b/>
        </w:rPr>
      </w:pPr>
      <w:r w:rsidRPr="00B14696">
        <w:rPr>
          <w:b/>
        </w:rPr>
        <w:t>Smluvní strany:</w:t>
      </w:r>
    </w:p>
    <w:p w14:paraId="7AAC6607" w14:textId="77777777" w:rsidR="00B14696" w:rsidRPr="00DE5D82" w:rsidRDefault="00B14696" w:rsidP="00B14696">
      <w:pPr>
        <w:pStyle w:val="Bezmezer"/>
        <w:rPr>
          <w:i/>
        </w:rPr>
      </w:pPr>
      <w:r w:rsidRPr="00B14696">
        <w:rPr>
          <w:b/>
        </w:rPr>
        <w:t>obec</w:t>
      </w:r>
      <w:r>
        <w:t xml:space="preserve"> …………………………………</w:t>
      </w:r>
      <w:proofErr w:type="gramStart"/>
      <w:r>
        <w:t>…….</w:t>
      </w:r>
      <w:proofErr w:type="gramEnd"/>
      <w:r>
        <w:t>.,</w:t>
      </w:r>
    </w:p>
    <w:p w14:paraId="42D32203" w14:textId="77777777" w:rsidR="00B14696" w:rsidRPr="00DF2587" w:rsidRDefault="00B14696" w:rsidP="00B14696">
      <w:pPr>
        <w:pStyle w:val="Bezmezer"/>
      </w:pPr>
      <w:r w:rsidRPr="00DF2587">
        <w:t>Sídlo:</w:t>
      </w:r>
      <w:r w:rsidRPr="00DF2587">
        <w:tab/>
      </w:r>
      <w:r w:rsidRPr="00DF2587">
        <w:tab/>
      </w:r>
      <w:r w:rsidRPr="00DF2587">
        <w:tab/>
      </w:r>
      <w:r w:rsidRPr="00DF2587">
        <w:tab/>
        <w:t>……………………………………</w:t>
      </w:r>
      <w:proofErr w:type="gramStart"/>
      <w:r w:rsidRPr="00DF2587">
        <w:t>…….</w:t>
      </w:r>
      <w:proofErr w:type="gramEnd"/>
      <w:r w:rsidRPr="00DF2587">
        <w:t>.</w:t>
      </w:r>
    </w:p>
    <w:p w14:paraId="38CCB684" w14:textId="77777777" w:rsidR="00B14696" w:rsidRPr="00DF2587" w:rsidRDefault="00B14696" w:rsidP="00B14696">
      <w:pPr>
        <w:pStyle w:val="Bezmezer"/>
      </w:pPr>
      <w:r w:rsidRPr="00DF2587">
        <w:t>IČ</w:t>
      </w:r>
      <w:r>
        <w:t>O</w:t>
      </w:r>
      <w:r w:rsidRPr="00DF2587">
        <w:t>:</w:t>
      </w:r>
      <w:r w:rsidRPr="00DF2587">
        <w:tab/>
      </w:r>
      <w:r w:rsidRPr="00DF2587">
        <w:tab/>
      </w:r>
      <w:r w:rsidRPr="00DF2587">
        <w:tab/>
      </w:r>
      <w:r w:rsidRPr="00DF2587">
        <w:tab/>
        <w:t>……………………………………</w:t>
      </w:r>
      <w:proofErr w:type="gramStart"/>
      <w:r w:rsidRPr="00DF2587">
        <w:t>…….</w:t>
      </w:r>
      <w:proofErr w:type="gramEnd"/>
      <w:r w:rsidRPr="00DF2587">
        <w:t>.</w:t>
      </w:r>
    </w:p>
    <w:p w14:paraId="2082AF3C" w14:textId="77777777" w:rsidR="00B14696" w:rsidRPr="00DF2587" w:rsidRDefault="00B14696" w:rsidP="00B14696">
      <w:pPr>
        <w:pStyle w:val="Bezmezer"/>
      </w:pPr>
      <w:r w:rsidRPr="00DF2587">
        <w:t>Zastoupená:</w:t>
      </w:r>
      <w:r w:rsidRPr="00DF2587">
        <w:tab/>
      </w:r>
      <w:r w:rsidRPr="00DF2587">
        <w:tab/>
      </w:r>
      <w:r w:rsidRPr="00DF2587">
        <w:tab/>
        <w:t>……………………………………</w:t>
      </w:r>
      <w:proofErr w:type="gramStart"/>
      <w:r w:rsidRPr="00DF2587">
        <w:t>…….</w:t>
      </w:r>
      <w:proofErr w:type="gramEnd"/>
      <w:r w:rsidRPr="00DF2587">
        <w:t>.</w:t>
      </w:r>
    </w:p>
    <w:p w14:paraId="50895D00" w14:textId="77777777" w:rsidR="00B14696" w:rsidRPr="00DF2587" w:rsidRDefault="00B14696" w:rsidP="00B14696">
      <w:pPr>
        <w:pStyle w:val="Bezmezer"/>
      </w:pPr>
      <w:r w:rsidRPr="00DF2587">
        <w:t xml:space="preserve">(dále jen </w:t>
      </w:r>
      <w:r w:rsidRPr="00B14696">
        <w:rPr>
          <w:b/>
          <w:i/>
        </w:rPr>
        <w:t>„obec“</w:t>
      </w:r>
      <w:r w:rsidRPr="00DF2587">
        <w:rPr>
          <w:i/>
        </w:rPr>
        <w:t>)</w:t>
      </w:r>
    </w:p>
    <w:p w14:paraId="40C1986D" w14:textId="77777777" w:rsidR="00B14696" w:rsidRPr="00DF2587" w:rsidRDefault="00B14696" w:rsidP="00B14696">
      <w:pPr>
        <w:pStyle w:val="Bezmezer"/>
      </w:pPr>
      <w:r w:rsidRPr="00DF2587">
        <w:t>a</w:t>
      </w:r>
    </w:p>
    <w:p w14:paraId="5E0155C1" w14:textId="77777777" w:rsidR="00B14696" w:rsidRPr="00DF2587" w:rsidRDefault="00B14696" w:rsidP="00B14696">
      <w:pPr>
        <w:pStyle w:val="Bezmezer"/>
      </w:pPr>
      <w:r w:rsidRPr="00B14696">
        <w:rPr>
          <w:b/>
        </w:rPr>
        <w:t>dobrovolný svazek obcí</w:t>
      </w:r>
      <w:r w:rsidRPr="00DF2587">
        <w:t xml:space="preserve"> ……………………………………………….</w:t>
      </w:r>
    </w:p>
    <w:p w14:paraId="7443A3E1" w14:textId="77777777" w:rsidR="00B14696" w:rsidRPr="00DF2587" w:rsidRDefault="00B14696" w:rsidP="00B14696">
      <w:pPr>
        <w:pStyle w:val="Bezmezer"/>
      </w:pPr>
      <w:r w:rsidRPr="00DF2587">
        <w:t>Sídlo:</w:t>
      </w:r>
      <w:r w:rsidRPr="00DF2587">
        <w:tab/>
      </w:r>
      <w:r w:rsidRPr="00DF2587">
        <w:tab/>
      </w:r>
      <w:r w:rsidRPr="00DF2587">
        <w:tab/>
      </w:r>
      <w:r w:rsidRPr="00DF2587">
        <w:tab/>
        <w:t>……………………………………</w:t>
      </w:r>
      <w:proofErr w:type="gramStart"/>
      <w:r w:rsidRPr="00DF2587">
        <w:t>…….</w:t>
      </w:r>
      <w:proofErr w:type="gramEnd"/>
      <w:r w:rsidRPr="00DF2587">
        <w:t>.</w:t>
      </w:r>
    </w:p>
    <w:p w14:paraId="61F2D59D" w14:textId="77777777" w:rsidR="00B14696" w:rsidRPr="00DF2587" w:rsidRDefault="00B14696" w:rsidP="00B14696">
      <w:pPr>
        <w:pStyle w:val="Bezmezer"/>
      </w:pPr>
      <w:r w:rsidRPr="00DF2587">
        <w:t>IČ</w:t>
      </w:r>
      <w:r>
        <w:t>O</w:t>
      </w:r>
      <w:r w:rsidRPr="00DF2587">
        <w:t>:</w:t>
      </w:r>
      <w:r w:rsidRPr="00DF2587">
        <w:tab/>
      </w:r>
      <w:r w:rsidRPr="00DF2587">
        <w:tab/>
      </w:r>
      <w:r w:rsidRPr="00DF2587">
        <w:tab/>
      </w:r>
      <w:r w:rsidRPr="00DF2587">
        <w:tab/>
        <w:t>……………………………………</w:t>
      </w:r>
      <w:proofErr w:type="gramStart"/>
      <w:r w:rsidRPr="00DF2587">
        <w:t>…….</w:t>
      </w:r>
      <w:proofErr w:type="gramEnd"/>
      <w:r w:rsidRPr="00DF2587">
        <w:t>.</w:t>
      </w:r>
    </w:p>
    <w:p w14:paraId="3BF9D103" w14:textId="77777777" w:rsidR="00B14696" w:rsidRPr="00DF2587" w:rsidRDefault="00B14696" w:rsidP="00B14696">
      <w:pPr>
        <w:pStyle w:val="Bezmezer"/>
      </w:pPr>
      <w:r w:rsidRPr="00DF2587">
        <w:t>Zastoupený:</w:t>
      </w:r>
      <w:r w:rsidRPr="00DF2587">
        <w:tab/>
      </w:r>
      <w:r w:rsidRPr="00DF2587">
        <w:tab/>
      </w:r>
      <w:r w:rsidRPr="00DF2587">
        <w:tab/>
        <w:t>……………………………………</w:t>
      </w:r>
      <w:proofErr w:type="gramStart"/>
      <w:r w:rsidRPr="00DF2587">
        <w:t>…….</w:t>
      </w:r>
      <w:proofErr w:type="gramEnd"/>
      <w:r w:rsidRPr="00DF2587">
        <w:t>.</w:t>
      </w:r>
    </w:p>
    <w:p w14:paraId="79D425EB" w14:textId="77777777" w:rsidR="00B14696" w:rsidRPr="00DF2587" w:rsidRDefault="00B14696" w:rsidP="00B14696">
      <w:pPr>
        <w:pStyle w:val="Bezmezer"/>
      </w:pPr>
      <w:r w:rsidRPr="00DF2587">
        <w:t xml:space="preserve">(dále jen </w:t>
      </w:r>
      <w:r w:rsidRPr="00B14696">
        <w:rPr>
          <w:b/>
          <w:i/>
        </w:rPr>
        <w:t>„Svazek“</w:t>
      </w:r>
      <w:r w:rsidRPr="00DF2587">
        <w:rPr>
          <w:i/>
        </w:rPr>
        <w:t>)</w:t>
      </w:r>
    </w:p>
    <w:p w14:paraId="5ABFB3A9" w14:textId="77777777" w:rsidR="00B14696" w:rsidRPr="00DF2587" w:rsidRDefault="00B14696" w:rsidP="00B14696">
      <w:pPr>
        <w:pStyle w:val="Bezmezer"/>
      </w:pPr>
    </w:p>
    <w:p w14:paraId="075C4E03" w14:textId="77777777" w:rsidR="00B14696" w:rsidRPr="00DF2587" w:rsidRDefault="00B14696" w:rsidP="00B14696">
      <w:pPr>
        <w:pStyle w:val="Bezmezer"/>
      </w:pPr>
      <w:r w:rsidRPr="00DF2587">
        <w:t xml:space="preserve">uzavírají v souladu s ustanovením § </w:t>
      </w:r>
      <w:r>
        <w:t>1746 odst. 2 občanského zákoníku</w:t>
      </w:r>
      <w:r w:rsidRPr="00DF2587">
        <w:t>, a na základě usnesení zastupitelstva obce č. …………………</w:t>
      </w:r>
      <w:proofErr w:type="gramStart"/>
      <w:r w:rsidRPr="00DF2587">
        <w:t>…….</w:t>
      </w:r>
      <w:proofErr w:type="gramEnd"/>
      <w:r w:rsidRPr="00DF2587">
        <w:t>. ze dne …… a usnesení …………………………</w:t>
      </w:r>
      <w:proofErr w:type="gramStart"/>
      <w:r w:rsidRPr="00DF2587">
        <w:t>…….</w:t>
      </w:r>
      <w:proofErr w:type="gramEnd"/>
      <w:r w:rsidRPr="00DF2587">
        <w:t xml:space="preserve">. </w:t>
      </w:r>
      <w:r w:rsidRPr="00DF2587">
        <w:rPr>
          <w:i/>
        </w:rPr>
        <w:t>(uvede se označení nejvyššího orgánu Svazku)</w:t>
      </w:r>
      <w:r>
        <w:rPr>
          <w:i/>
        </w:rPr>
        <w:br/>
      </w:r>
      <w:r w:rsidRPr="00DF2587">
        <w:t>č. …………………</w:t>
      </w:r>
      <w:proofErr w:type="gramStart"/>
      <w:r w:rsidRPr="00DF2587">
        <w:t>…….</w:t>
      </w:r>
      <w:proofErr w:type="gramEnd"/>
      <w:r w:rsidRPr="00DF2587">
        <w:t xml:space="preserve">.  ze dne </w:t>
      </w:r>
      <w:proofErr w:type="gramStart"/>
      <w:r w:rsidRPr="00DF2587">
        <w:t>…….</w:t>
      </w:r>
      <w:proofErr w:type="gramEnd"/>
      <w:r w:rsidRPr="00DF2587">
        <w:t>. tuto</w:t>
      </w:r>
    </w:p>
    <w:p w14:paraId="7B2986FA" w14:textId="77777777" w:rsidR="00B14696" w:rsidRPr="00DF2587" w:rsidRDefault="00B14696" w:rsidP="00B14696">
      <w:pPr>
        <w:pStyle w:val="Bezmezer"/>
      </w:pPr>
    </w:p>
    <w:p w14:paraId="032C2660" w14:textId="77777777" w:rsidR="00B14696" w:rsidRPr="00B14696" w:rsidRDefault="00B14696" w:rsidP="00B14696">
      <w:pPr>
        <w:pStyle w:val="Bezmezer"/>
        <w:jc w:val="center"/>
        <w:rPr>
          <w:b/>
        </w:rPr>
      </w:pPr>
      <w:r w:rsidRPr="00B14696">
        <w:rPr>
          <w:b/>
        </w:rPr>
        <w:t>smlouvu o převodu činnosti</w:t>
      </w:r>
    </w:p>
    <w:p w14:paraId="4FC8E699" w14:textId="77777777" w:rsidR="00B14696" w:rsidRPr="00B14696" w:rsidRDefault="00B14696" w:rsidP="00B14696">
      <w:pPr>
        <w:pStyle w:val="Bezmezer"/>
        <w:jc w:val="center"/>
        <w:rPr>
          <w:b/>
          <w:sz w:val="28"/>
          <w:szCs w:val="28"/>
        </w:rPr>
      </w:pPr>
      <w:r w:rsidRPr="00B14696">
        <w:rPr>
          <w:b/>
        </w:rPr>
        <w:t>a přechodu práv a povinností z pracovněprávních vztahů</w:t>
      </w:r>
    </w:p>
    <w:p w14:paraId="69435E7D" w14:textId="77777777" w:rsidR="00B14696" w:rsidRPr="00B14696" w:rsidRDefault="00B14696" w:rsidP="00B14696">
      <w:pPr>
        <w:pStyle w:val="Bezmezer"/>
        <w:jc w:val="center"/>
        <w:rPr>
          <w:b/>
        </w:rPr>
      </w:pPr>
      <w:r w:rsidRPr="00B14696">
        <w:rPr>
          <w:b/>
        </w:rPr>
        <w:t>Čl. I</w:t>
      </w:r>
      <w:r w:rsidRPr="00B14696">
        <w:rPr>
          <w:b/>
        </w:rPr>
        <w:br/>
        <w:t>Předmět smlouvy, práva a povinnosti smluvních stran</w:t>
      </w:r>
    </w:p>
    <w:p w14:paraId="588CC942" w14:textId="5D30F7BE" w:rsidR="00B14696" w:rsidRPr="00DF2587" w:rsidRDefault="00B14696" w:rsidP="006A0DAB">
      <w:pPr>
        <w:pStyle w:val="Bezmezer"/>
        <w:ind w:left="425" w:hanging="425"/>
      </w:pPr>
      <w:r w:rsidRPr="006A0DAB">
        <w:rPr>
          <w:b/>
        </w:rPr>
        <w:t>1.</w:t>
      </w:r>
      <w:r w:rsidRPr="00DF2587">
        <w:tab/>
        <w:t xml:space="preserve">Smluvní strany se dohodly, že </w:t>
      </w:r>
      <w:r>
        <w:t>s účinností ke dni 1. ledna 202</w:t>
      </w:r>
      <w:r w:rsidR="004B1685">
        <w:t>7</w:t>
      </w:r>
      <w:r w:rsidRPr="00DF2587">
        <w:t xml:space="preserve"> převedou činnosti</w:t>
      </w:r>
    </w:p>
    <w:p w14:paraId="2C11DFBD" w14:textId="77777777" w:rsidR="00B14696" w:rsidRPr="00DF2587" w:rsidRDefault="00B14696" w:rsidP="006A0DAB">
      <w:pPr>
        <w:pStyle w:val="Bezmezer"/>
        <w:ind w:left="850" w:hanging="425"/>
      </w:pPr>
      <w:r w:rsidRPr="00DF2587">
        <w:t xml:space="preserve">a) základní školy </w:t>
      </w:r>
      <w:r w:rsidRPr="00FD48B6">
        <w:rPr>
          <w:i/>
        </w:rPr>
        <w:t>(mateřské školy)</w:t>
      </w:r>
      <w:r>
        <w:t xml:space="preserve"> </w:t>
      </w:r>
      <w:r w:rsidRPr="00DF2587">
        <w:t xml:space="preserve">zapsané v rejstříku škol a školských zařízení pod </w:t>
      </w:r>
      <w:proofErr w:type="gramStart"/>
      <w:r w:rsidRPr="00DF2587">
        <w:t>IZO....</w:t>
      </w:r>
      <w:proofErr w:type="gramEnd"/>
      <w:r w:rsidRPr="00DF2587">
        <w:t>.</w:t>
      </w:r>
    </w:p>
    <w:p w14:paraId="44C12BAE" w14:textId="77777777" w:rsidR="00B14696" w:rsidRPr="00DF2587" w:rsidRDefault="00B14696" w:rsidP="006A0DAB">
      <w:pPr>
        <w:pStyle w:val="Bezmezer"/>
        <w:ind w:left="850" w:hanging="425"/>
      </w:pPr>
      <w:r w:rsidRPr="00DF2587">
        <w:t xml:space="preserve">b) ... </w:t>
      </w:r>
      <w:r w:rsidRPr="00DF2587">
        <w:rPr>
          <w:i/>
        </w:rPr>
        <w:t>(případné další činnosti)</w:t>
      </w:r>
      <w:r w:rsidRPr="00DF2587">
        <w:t>,</w:t>
      </w:r>
    </w:p>
    <w:p w14:paraId="41B579C5" w14:textId="3550B3F8" w:rsidR="00B14696" w:rsidRPr="00DF2587" w:rsidRDefault="00B14696" w:rsidP="006A0DAB">
      <w:pPr>
        <w:pStyle w:val="Bezmezer"/>
        <w:ind w:left="425"/>
      </w:pPr>
      <w:r w:rsidRPr="00DF2587">
        <w:t xml:space="preserve">z </w:t>
      </w:r>
      <w:r w:rsidRPr="00DF2587">
        <w:rPr>
          <w:i/>
        </w:rPr>
        <w:t xml:space="preserve">(název příspěvkové organizace), </w:t>
      </w:r>
      <w:r w:rsidRPr="00DF2587">
        <w:t xml:space="preserve">se sídlem </w:t>
      </w:r>
      <w:proofErr w:type="gramStart"/>
      <w:r w:rsidRPr="00DF2587">
        <w:t>... ,</w:t>
      </w:r>
      <w:proofErr w:type="gramEnd"/>
      <w:r w:rsidRPr="00DF2587">
        <w:t xml:space="preserve"> zřízené obcí na školskou právnickou osobu, kterou zřídí </w:t>
      </w:r>
      <w:r>
        <w:t>S</w:t>
      </w:r>
      <w:r w:rsidRPr="00DF2587">
        <w:t xml:space="preserve">vazek. S převáděnými činnostmi přejdou také práva a povinnosti z pracovněprávních vztahů ve smyslu § 338 odst. </w:t>
      </w:r>
      <w:r w:rsidR="006A0DAB">
        <w:br/>
      </w:r>
      <w:r w:rsidRPr="00DF2587">
        <w:t>2 zákona č. 262/2006 Sb., zákoník práce, ve znění pozdějších předpisů.</w:t>
      </w:r>
    </w:p>
    <w:p w14:paraId="6A0D3FF3" w14:textId="3A9D0C97" w:rsidR="00B14696" w:rsidRPr="00DF2587" w:rsidRDefault="006A0DAB" w:rsidP="006A0DAB">
      <w:pPr>
        <w:pStyle w:val="Bezmezer"/>
        <w:ind w:left="425" w:hanging="425"/>
        <w:rPr>
          <w:i/>
        </w:rPr>
      </w:pPr>
      <w:r>
        <w:rPr>
          <w:b/>
        </w:rPr>
        <w:t>2</w:t>
      </w:r>
      <w:r w:rsidR="00B14696" w:rsidRPr="006A0DAB">
        <w:rPr>
          <w:b/>
        </w:rPr>
        <w:t>.</w:t>
      </w:r>
      <w:r w:rsidR="00B14696" w:rsidRPr="00DF2587">
        <w:tab/>
        <w:t xml:space="preserve">Smluvní strany se zavazují za účelem převodu činností podle bodu 1 požádat Ministerstvo školství, mládeže </w:t>
      </w:r>
      <w:r>
        <w:br/>
      </w:r>
      <w:r w:rsidR="00B14696" w:rsidRPr="00DF2587">
        <w:t xml:space="preserve">a tělovýchovy (dále jen „ministerstvo“) </w:t>
      </w:r>
      <w:r w:rsidR="00B14696" w:rsidRPr="00DF2587">
        <w:rPr>
          <w:i/>
        </w:rPr>
        <w:t xml:space="preserve">(popřípadě také příslušný krajský úřad) </w:t>
      </w:r>
      <w:r w:rsidR="00B14696" w:rsidRPr="00DF2587">
        <w:t>o zápis změny v</w:t>
      </w:r>
      <w:r w:rsidR="00B14696">
        <w:t> </w:t>
      </w:r>
      <w:r w:rsidR="00B14696" w:rsidRPr="00DF2587">
        <w:t>údajích</w:t>
      </w:r>
      <w:r w:rsidR="00B14696">
        <w:t xml:space="preserve"> vedených v rejstříku škol a školských zařízení, a to v údajích podle</w:t>
      </w:r>
      <w:r w:rsidR="00B14696" w:rsidRPr="00DF2587">
        <w:t xml:space="preserve"> § 144 odst. 1 písm. b) a c)</w:t>
      </w:r>
      <w:r w:rsidR="00B14696">
        <w:t xml:space="preserve"> </w:t>
      </w:r>
      <w:r w:rsidR="00B14696">
        <w:rPr>
          <w:lang w:val="en-GB"/>
        </w:rPr>
        <w:t>[</w:t>
      </w:r>
      <w:r w:rsidR="00B14696" w:rsidRPr="00E92F0C">
        <w:rPr>
          <w:i/>
          <w:iCs/>
        </w:rPr>
        <w:t>popřípadě také i)</w:t>
      </w:r>
      <w:r w:rsidR="00B14696">
        <w:t>]</w:t>
      </w:r>
      <w:r w:rsidR="00B14696" w:rsidRPr="00DF2587">
        <w:t xml:space="preserve"> zákona</w:t>
      </w:r>
      <w:r w:rsidR="004E1BF8">
        <w:t xml:space="preserve"> </w:t>
      </w:r>
      <w:r w:rsidR="00B14696" w:rsidRPr="00DF2587">
        <w:t xml:space="preserve">č. 561/2004 Sb., o předškolním, základním, středním, vyšším odborném a jiném vzdělávání (školský zákon), ve znění pozdějších předpisů. Současně požádá </w:t>
      </w:r>
      <w:r w:rsidR="00B14696">
        <w:t>S</w:t>
      </w:r>
      <w:r w:rsidR="00B14696" w:rsidRPr="00DF2587">
        <w:t xml:space="preserve">vazek ministerstvo o zápis školské právnické osoby do rejstříku školských právnických osob </w:t>
      </w:r>
      <w:r w:rsidR="00B14696">
        <w:t>s účinností k 1. lednu 202</w:t>
      </w:r>
      <w:r w:rsidR="003735CB">
        <w:t>7</w:t>
      </w:r>
      <w:r w:rsidR="00B14696" w:rsidRPr="00DF2587">
        <w:t>.</w:t>
      </w:r>
      <w:r w:rsidR="00B14696" w:rsidRPr="00DF2587">
        <w:rPr>
          <w:i/>
        </w:rPr>
        <w:t xml:space="preserve"> </w:t>
      </w:r>
    </w:p>
    <w:p w14:paraId="195B2EC3" w14:textId="77777777" w:rsidR="00B14696" w:rsidRPr="00DF2587" w:rsidRDefault="00B14696" w:rsidP="00B14696">
      <w:pPr>
        <w:pStyle w:val="Bezmezer"/>
      </w:pPr>
    </w:p>
    <w:p w14:paraId="23068FD6" w14:textId="77777777" w:rsidR="006A0DAB" w:rsidRDefault="006A0DAB" w:rsidP="00B14696">
      <w:pPr>
        <w:pStyle w:val="lnek"/>
        <w:spacing w:before="0" w:line="276" w:lineRule="auto"/>
      </w:pPr>
      <w:r>
        <w:br w:type="page"/>
      </w:r>
    </w:p>
    <w:p w14:paraId="5A1DAE61" w14:textId="6E2BD7E6" w:rsidR="00B14696" w:rsidRPr="006A0DAB" w:rsidRDefault="00B14696" w:rsidP="006A0DAB">
      <w:pPr>
        <w:pStyle w:val="Bezmezer"/>
        <w:jc w:val="center"/>
        <w:rPr>
          <w:b/>
        </w:rPr>
      </w:pPr>
      <w:r w:rsidRPr="006A0DAB">
        <w:rPr>
          <w:b/>
        </w:rPr>
        <w:lastRenderedPageBreak/>
        <w:t>Čl. II</w:t>
      </w:r>
      <w:r w:rsidRPr="006A0DAB">
        <w:rPr>
          <w:b/>
        </w:rPr>
        <w:br/>
        <w:t>Přechod pracovněprávních vztahů</w:t>
      </w:r>
    </w:p>
    <w:p w14:paraId="3FB79A47" w14:textId="5001132B" w:rsidR="00B14696" w:rsidRPr="00DF2587" w:rsidRDefault="00B14696" w:rsidP="006A0DAB">
      <w:pPr>
        <w:pStyle w:val="Bezmezer"/>
        <w:ind w:left="425" w:hanging="425"/>
      </w:pPr>
      <w:r w:rsidRPr="00DF2587">
        <w:rPr>
          <w:b/>
        </w:rPr>
        <w:t>1.</w:t>
      </w:r>
      <w:r w:rsidRPr="00DF2587">
        <w:tab/>
        <w:t xml:space="preserve">Obec poskytne nejpozději ... </w:t>
      </w:r>
      <w:r>
        <w:t>S</w:t>
      </w:r>
      <w:r w:rsidRPr="00DF2587">
        <w:t xml:space="preserve">vazku seznam zaměstnanců </w:t>
      </w:r>
      <w:r w:rsidRPr="00DF2587">
        <w:rPr>
          <w:i/>
        </w:rPr>
        <w:t>(název příspěvkové organizace)</w:t>
      </w:r>
      <w:r w:rsidRPr="00DF2587">
        <w:t>, jejichž pracovněprávní vztahy budou přecházet na nově zřizovanou školskou právnickou osobu. Na základě seznamu bude vypracován protokol o předání</w:t>
      </w:r>
      <w:r w:rsidR="006A0DAB">
        <w:t xml:space="preserve"> </w:t>
      </w:r>
      <w:r w:rsidRPr="00DF2587">
        <w:t xml:space="preserve">a převzetí pracovněprávních vztahů, který podepisují smluvní strany </w:t>
      </w:r>
      <w:r w:rsidR="006A0DAB">
        <w:br/>
      </w:r>
      <w:r w:rsidRPr="00DF2587">
        <w:t>a předávající a přejímající zaměstnavatel.</w:t>
      </w:r>
    </w:p>
    <w:p w14:paraId="01A663DF" w14:textId="77777777" w:rsidR="00B14696" w:rsidRDefault="00B14696" w:rsidP="006A0DAB">
      <w:pPr>
        <w:pStyle w:val="Bezmezer"/>
        <w:ind w:left="425" w:hanging="425"/>
      </w:pPr>
      <w:r w:rsidRPr="00DF2587">
        <w:rPr>
          <w:b/>
        </w:rPr>
        <w:t>2.</w:t>
      </w:r>
      <w:r w:rsidRPr="00DF2587">
        <w:tab/>
      </w:r>
      <w:r w:rsidRPr="00DF2587">
        <w:rPr>
          <w:i/>
        </w:rPr>
        <w:t>(Název příspěvkové organizace)</w:t>
      </w:r>
      <w:r w:rsidRPr="00DF2587">
        <w:t xml:space="preserve"> předá do </w:t>
      </w:r>
      <w:proofErr w:type="gramStart"/>
      <w:r w:rsidRPr="00DF2587">
        <w:t>…</w:t>
      </w:r>
      <w:r w:rsidRPr="00DF2587">
        <w:rPr>
          <w:i/>
        </w:rPr>
        <w:t>(</w:t>
      </w:r>
      <w:proofErr w:type="gramEnd"/>
      <w:r w:rsidRPr="00DF2587">
        <w:rPr>
          <w:i/>
        </w:rPr>
        <w:t xml:space="preserve">uvede se konkrétní datum před zánikem příspěvkové </w:t>
      </w:r>
      <w:proofErr w:type="gramStart"/>
      <w:r w:rsidRPr="00DF2587">
        <w:rPr>
          <w:i/>
        </w:rPr>
        <w:t>organizace)…</w:t>
      </w:r>
      <w:proofErr w:type="gramEnd"/>
      <w:r w:rsidRPr="00DF2587">
        <w:t xml:space="preserve"> školské právnické osobě (resp. osobě, která bude jednat jménem založené školské právnické osoby před jejím vznikem) osobní spisy, evidenční listy důchodového zabezpečení a </w:t>
      </w:r>
      <w:r>
        <w:t>údaje o zůstatcích</w:t>
      </w:r>
      <w:r w:rsidRPr="00DF2587">
        <w:t xml:space="preserve"> nevyčerpané dovolené zaměstnanců protokolem. </w:t>
      </w:r>
    </w:p>
    <w:p w14:paraId="54492C04" w14:textId="77777777" w:rsidR="006A0DAB" w:rsidRPr="00DF2587" w:rsidRDefault="006A0DAB" w:rsidP="006A0DAB">
      <w:pPr>
        <w:pStyle w:val="Bezmezer"/>
        <w:ind w:left="425" w:hanging="425"/>
      </w:pPr>
    </w:p>
    <w:p w14:paraId="67521FD3" w14:textId="77777777" w:rsidR="00B14696" w:rsidRPr="006A0DAB" w:rsidRDefault="00B14696" w:rsidP="006A0DAB">
      <w:pPr>
        <w:pStyle w:val="Bezmezer"/>
        <w:jc w:val="center"/>
        <w:rPr>
          <w:b/>
        </w:rPr>
      </w:pPr>
      <w:r w:rsidRPr="006A0DAB">
        <w:rPr>
          <w:b/>
        </w:rPr>
        <w:t>Čl. III</w:t>
      </w:r>
      <w:r w:rsidRPr="006A0DAB">
        <w:rPr>
          <w:b/>
        </w:rPr>
        <w:br/>
        <w:t>Závěrečná ustanovení</w:t>
      </w:r>
    </w:p>
    <w:p w14:paraId="549BDC3C" w14:textId="77777777" w:rsidR="00B14696" w:rsidRPr="00DF2587" w:rsidRDefault="00B14696" w:rsidP="00404885">
      <w:pPr>
        <w:pStyle w:val="Bezmezer"/>
        <w:ind w:left="425" w:hanging="425"/>
      </w:pPr>
      <w:r w:rsidRPr="00DF2587">
        <w:rPr>
          <w:b/>
        </w:rPr>
        <w:t>1.</w:t>
      </w:r>
      <w:r w:rsidRPr="00DF2587">
        <w:tab/>
        <w:t>Změny, úpravy a doplňky smlouvy jsou možné pouze dohodou obou smluvních stran formou písemného dodatku.</w:t>
      </w:r>
    </w:p>
    <w:p w14:paraId="7A5CD564" w14:textId="35F8CB28" w:rsidR="00B14696" w:rsidRPr="00DF2587" w:rsidRDefault="00B14696" w:rsidP="00404885">
      <w:pPr>
        <w:pStyle w:val="Bezmezer"/>
        <w:ind w:left="425" w:hanging="425"/>
      </w:pPr>
      <w:r w:rsidRPr="00DF2587">
        <w:rPr>
          <w:b/>
        </w:rPr>
        <w:t>2.</w:t>
      </w:r>
      <w:r w:rsidRPr="00DF2587">
        <w:tab/>
        <w:t>Smlouva nabývá platnosti a účinnosti podpisem oprávněných zástupců smluvních stran.</w:t>
      </w:r>
    </w:p>
    <w:p w14:paraId="5673573C" w14:textId="1CF9D14B" w:rsidR="00B14696" w:rsidRPr="00DF2587" w:rsidRDefault="00B14696" w:rsidP="00404885">
      <w:pPr>
        <w:pStyle w:val="Bezmezer"/>
        <w:ind w:left="425" w:hanging="425"/>
      </w:pPr>
      <w:r w:rsidRPr="00DF2587">
        <w:rPr>
          <w:b/>
        </w:rPr>
        <w:t>3.</w:t>
      </w:r>
      <w:r w:rsidRPr="00DF2587">
        <w:tab/>
        <w:t>Smlouva se vyhotovuje v …… vyhotoveních, z toho obec obdrží ...... vyhotovení a svazek obcí obdrží …… vyhotovení.</w:t>
      </w:r>
    </w:p>
    <w:p w14:paraId="21E68705" w14:textId="77777777" w:rsidR="00B14696" w:rsidRPr="00DF2587" w:rsidRDefault="00B14696" w:rsidP="00404885">
      <w:pPr>
        <w:pStyle w:val="Bezmezer"/>
        <w:ind w:left="425" w:hanging="425"/>
      </w:pPr>
      <w:r w:rsidRPr="00DF2587">
        <w:rPr>
          <w:b/>
        </w:rPr>
        <w:t>4.</w:t>
      </w:r>
      <w:r w:rsidRPr="00DF2587">
        <w:tab/>
        <w:t>Smluvní strany prohlašují, že smlouva byla sepsána podle jejich pravé a svobodné vůle, a že souhlasí s celým jejím obsahem. Svá prohlášení stvrzují níže podpisy</w:t>
      </w:r>
      <w:r>
        <w:t xml:space="preserve"> svých oprávněných zástupců</w:t>
      </w:r>
      <w:r w:rsidRPr="00DF2587">
        <w:t>.</w:t>
      </w:r>
    </w:p>
    <w:p w14:paraId="23D685B6" w14:textId="77777777" w:rsidR="00B14696" w:rsidRPr="00DF2587" w:rsidRDefault="00B14696" w:rsidP="006A0DAB">
      <w:pPr>
        <w:pStyle w:val="Bezmezer"/>
      </w:pPr>
    </w:p>
    <w:p w14:paraId="77D4681D" w14:textId="77777777" w:rsidR="00B14696" w:rsidRPr="00DF2587" w:rsidRDefault="00B14696" w:rsidP="00404885">
      <w:pPr>
        <w:pStyle w:val="Bezmezer"/>
        <w:jc w:val="center"/>
      </w:pPr>
      <w:r w:rsidRPr="00DF2587">
        <w:t>V ……………………. dne ………………         V ………………… dne ………………</w:t>
      </w:r>
    </w:p>
    <w:p w14:paraId="2AAB07F0" w14:textId="77777777" w:rsidR="00B14696" w:rsidRPr="00DF2587" w:rsidRDefault="00B14696" w:rsidP="006A0DAB">
      <w:pPr>
        <w:pStyle w:val="Bezmezer"/>
      </w:pPr>
    </w:p>
    <w:p w14:paraId="7E5C4F23" w14:textId="77777777" w:rsidR="00B14696" w:rsidRPr="00DF2587" w:rsidRDefault="00B14696" w:rsidP="006A0DAB">
      <w:pPr>
        <w:pStyle w:val="Bezmezer"/>
      </w:pPr>
    </w:p>
    <w:p w14:paraId="3654E076" w14:textId="77777777" w:rsidR="00B14696" w:rsidRPr="00DF2587" w:rsidRDefault="00B14696" w:rsidP="00404885">
      <w:pPr>
        <w:pStyle w:val="Bezmezer"/>
        <w:jc w:val="center"/>
      </w:pPr>
      <w:r w:rsidRPr="00DF2587">
        <w:t>…………………………..</w:t>
      </w:r>
      <w:r w:rsidRPr="00DF2587">
        <w:tab/>
      </w:r>
      <w:r w:rsidRPr="00DF2587">
        <w:tab/>
      </w:r>
      <w:r w:rsidRPr="00DF2587">
        <w:tab/>
      </w:r>
      <w:r w:rsidRPr="00DF2587">
        <w:tab/>
      </w:r>
      <w:r w:rsidRPr="00DF2587">
        <w:tab/>
      </w:r>
      <w:r w:rsidRPr="00DF2587">
        <w:tab/>
        <w:t>………………………….</w:t>
      </w:r>
    </w:p>
    <w:p w14:paraId="7133D453" w14:textId="6D94C32C" w:rsidR="00B14696" w:rsidRPr="00DF2587" w:rsidRDefault="00B14696" w:rsidP="00404885">
      <w:pPr>
        <w:pStyle w:val="Bezmezer"/>
        <w:jc w:val="center"/>
        <w:rPr>
          <w:i/>
        </w:rPr>
      </w:pPr>
      <w:r w:rsidRPr="00DF2587">
        <w:rPr>
          <w:i/>
        </w:rPr>
        <w:t>Za obec</w:t>
      </w:r>
      <w:r w:rsidRPr="00DF2587">
        <w:rPr>
          <w:i/>
        </w:rPr>
        <w:tab/>
      </w:r>
      <w:r w:rsidRPr="00DF2587">
        <w:rPr>
          <w:i/>
        </w:rPr>
        <w:tab/>
      </w:r>
      <w:r w:rsidRPr="00DF2587">
        <w:rPr>
          <w:i/>
        </w:rPr>
        <w:tab/>
      </w:r>
      <w:r w:rsidRPr="00DF2587">
        <w:rPr>
          <w:i/>
        </w:rPr>
        <w:tab/>
      </w:r>
      <w:r w:rsidRPr="00DF2587">
        <w:rPr>
          <w:i/>
        </w:rPr>
        <w:tab/>
      </w:r>
      <w:r w:rsidRPr="00DF2587">
        <w:rPr>
          <w:i/>
        </w:rPr>
        <w:tab/>
      </w:r>
      <w:r w:rsidRPr="00DF2587">
        <w:rPr>
          <w:i/>
        </w:rPr>
        <w:tab/>
      </w:r>
      <w:r w:rsidR="00404885">
        <w:rPr>
          <w:i/>
        </w:rPr>
        <w:tab/>
      </w:r>
      <w:r w:rsidRPr="00DF2587">
        <w:rPr>
          <w:i/>
        </w:rPr>
        <w:t xml:space="preserve">Za </w:t>
      </w:r>
      <w:r>
        <w:rPr>
          <w:i/>
        </w:rPr>
        <w:t>S</w:t>
      </w:r>
      <w:r w:rsidRPr="00DF2587">
        <w:rPr>
          <w:i/>
        </w:rPr>
        <w:t>vazek</w:t>
      </w:r>
    </w:p>
    <w:p w14:paraId="6C655C9A" w14:textId="77777777" w:rsidR="00B14696" w:rsidRPr="00DF2587" w:rsidRDefault="00B14696" w:rsidP="006A0DAB">
      <w:pPr>
        <w:pStyle w:val="Bezmezer"/>
      </w:pPr>
      <w:r>
        <w:br w:type="page"/>
      </w:r>
    </w:p>
    <w:p w14:paraId="2C0BDD61" w14:textId="4AA14648" w:rsidR="00620C73" w:rsidRDefault="00961F3E" w:rsidP="00C041A5">
      <w:pPr>
        <w:pStyle w:val="Nadpis9"/>
      </w:pPr>
      <w:bookmarkStart w:id="13" w:name="_Toc215486185"/>
      <w:r>
        <w:lastRenderedPageBreak/>
        <w:t>4</w:t>
      </w:r>
      <w:r w:rsidR="00620C73" w:rsidRPr="00554D0E">
        <w:t xml:space="preserve">. </w:t>
      </w:r>
      <w:bookmarkStart w:id="14" w:name="_Toc140527887"/>
      <w:r w:rsidR="00620C73" w:rsidRPr="00554D0E">
        <w:t>Zřizovací listina školské právnické osoby</w:t>
      </w:r>
      <w:bookmarkEnd w:id="13"/>
      <w:bookmarkEnd w:id="14"/>
      <w:r w:rsidR="00C041A5">
        <w:t xml:space="preserve"> </w:t>
      </w:r>
    </w:p>
    <w:p w14:paraId="6A37A9BE" w14:textId="77777777" w:rsidR="00C041A5" w:rsidRPr="00C041A5" w:rsidRDefault="00C041A5" w:rsidP="00C041A5"/>
    <w:p w14:paraId="5E388C88" w14:textId="0E634027" w:rsidR="00620C73" w:rsidRPr="00C041A5" w:rsidRDefault="00E10850" w:rsidP="005B5B5B">
      <w:pPr>
        <w:pStyle w:val="Bezmezer"/>
        <w:spacing w:after="0" w:line="276" w:lineRule="auto"/>
        <w:jc w:val="center"/>
        <w:rPr>
          <w:b/>
        </w:rPr>
      </w:pPr>
      <w:r w:rsidRPr="00E10850">
        <w:rPr>
          <w:b/>
        </w:rPr>
        <w:t xml:space="preserve">DOBROVOLNÝ SVAZEK OBCÍ </w:t>
      </w:r>
      <w:r w:rsidR="00620C73" w:rsidRPr="00C041A5">
        <w:rPr>
          <w:b/>
        </w:rPr>
        <w:t>……</w:t>
      </w:r>
      <w:proofErr w:type="gramStart"/>
      <w:r w:rsidR="00620C73" w:rsidRPr="00C041A5">
        <w:rPr>
          <w:b/>
        </w:rPr>
        <w:t>…….</w:t>
      </w:r>
      <w:proofErr w:type="gramEnd"/>
      <w:r w:rsidR="00620C73" w:rsidRPr="00C041A5">
        <w:rPr>
          <w:b/>
        </w:rPr>
        <w:t>.</w:t>
      </w:r>
    </w:p>
    <w:p w14:paraId="3A742362" w14:textId="77777777" w:rsidR="00620C73" w:rsidRPr="00C041A5" w:rsidRDefault="00620C73" w:rsidP="005B5B5B">
      <w:pPr>
        <w:pStyle w:val="Bezmezer"/>
        <w:spacing w:after="0" w:line="276" w:lineRule="auto"/>
        <w:jc w:val="center"/>
        <w:rPr>
          <w:b/>
        </w:rPr>
      </w:pPr>
    </w:p>
    <w:p w14:paraId="147E489C" w14:textId="77777777" w:rsidR="00620C73" w:rsidRPr="00C041A5" w:rsidRDefault="00620C73" w:rsidP="005B5B5B">
      <w:pPr>
        <w:pStyle w:val="Bezmezer"/>
        <w:spacing w:after="0" w:line="276" w:lineRule="auto"/>
        <w:jc w:val="center"/>
        <w:rPr>
          <w:b/>
          <w:caps/>
        </w:rPr>
      </w:pPr>
      <w:proofErr w:type="gramStart"/>
      <w:r w:rsidRPr="00C041A5">
        <w:rPr>
          <w:b/>
          <w:caps/>
        </w:rPr>
        <w:t>Zřizovací  listina</w:t>
      </w:r>
      <w:proofErr w:type="gramEnd"/>
    </w:p>
    <w:p w14:paraId="4BB452A0" w14:textId="77777777" w:rsidR="00620C73" w:rsidRPr="00554D0E" w:rsidRDefault="00620C73" w:rsidP="005B5B5B">
      <w:pPr>
        <w:pStyle w:val="Bezmezer"/>
        <w:spacing w:line="276" w:lineRule="auto"/>
      </w:pPr>
      <w:r w:rsidRPr="00554D0E">
        <w:rPr>
          <w:bCs/>
          <w:sz w:val="28"/>
          <w:szCs w:val="28"/>
        </w:rPr>
        <w:t> </w:t>
      </w:r>
      <w:r w:rsidRPr="00554D0E">
        <w:rPr>
          <w:bCs/>
        </w:rPr>
        <w:t>  </w:t>
      </w:r>
    </w:p>
    <w:p w14:paraId="5FD2A8AD" w14:textId="608A355C" w:rsidR="00620C73" w:rsidRPr="00554D0E" w:rsidRDefault="00E10850" w:rsidP="005B5B5B">
      <w:pPr>
        <w:pStyle w:val="Bezmezer"/>
        <w:spacing w:line="276" w:lineRule="auto"/>
      </w:pPr>
      <w:r>
        <w:t>Dobrovolný s</w:t>
      </w:r>
      <w:r w:rsidRPr="00DF2587">
        <w:t xml:space="preserve">vazek obcí </w:t>
      </w:r>
      <w:r w:rsidR="00620C73" w:rsidRPr="00554D0E">
        <w:t>………</w:t>
      </w:r>
      <w:proofErr w:type="gramStart"/>
      <w:r w:rsidR="00620C73" w:rsidRPr="00554D0E">
        <w:t>…….</w:t>
      </w:r>
      <w:proofErr w:type="gramEnd"/>
      <w:r w:rsidR="00620C73" w:rsidRPr="00554D0E">
        <w:t>…….</w:t>
      </w:r>
      <w:r w:rsidR="00620C73" w:rsidRPr="00554D0E">
        <w:rPr>
          <w:bCs/>
        </w:rPr>
        <w:t>  se sídlem</w:t>
      </w:r>
      <w:proofErr w:type="gramStart"/>
      <w:r w:rsidR="00620C73" w:rsidRPr="00554D0E">
        <w:rPr>
          <w:bCs/>
        </w:rPr>
        <w:t xml:space="preserve"> </w:t>
      </w:r>
      <w:r w:rsidR="00620C73" w:rsidRPr="00554D0E">
        <w:t>....</w:t>
      </w:r>
      <w:proofErr w:type="gramEnd"/>
      <w:r w:rsidR="00620C73" w:rsidRPr="00554D0E">
        <w:t>, IČO....</w:t>
      </w:r>
    </w:p>
    <w:p w14:paraId="2F9DEBE9" w14:textId="77777777" w:rsidR="00620C73" w:rsidRPr="00554D0E" w:rsidRDefault="00620C73" w:rsidP="005B5B5B">
      <w:pPr>
        <w:pStyle w:val="Bezmezer"/>
        <w:spacing w:line="276" w:lineRule="auto"/>
      </w:pPr>
    </w:p>
    <w:p w14:paraId="5870152C" w14:textId="651E19D8" w:rsidR="00620C73" w:rsidRPr="00554D0E" w:rsidRDefault="00E10850" w:rsidP="00E10850">
      <w:pPr>
        <w:pStyle w:val="Bezmezer"/>
        <w:spacing w:line="276" w:lineRule="auto"/>
      </w:pPr>
      <w:r w:rsidRPr="00DF2587">
        <w:t>podle § 124 odst. 2 písm. a) a § 125 odst. 1 zákona č. 561/2004 Sb., o předškolním, základním, středním, vyšší odborném a jiném vzdělávání (školský zákon), ve znění pozdějších předpisů, v souladu s bodem ...... usnesení č. …. (</w:t>
      </w:r>
      <w:r w:rsidRPr="00DF2587">
        <w:rPr>
          <w:i/>
          <w:iCs/>
        </w:rPr>
        <w:t>uvede se označení</w:t>
      </w:r>
      <w:r w:rsidRPr="00DF2587">
        <w:t xml:space="preserve"> </w:t>
      </w:r>
      <w:r w:rsidRPr="00DF2587">
        <w:rPr>
          <w:i/>
          <w:iCs/>
        </w:rPr>
        <w:t xml:space="preserve">příslušného orgánu </w:t>
      </w:r>
      <w:r>
        <w:rPr>
          <w:i/>
          <w:iCs/>
        </w:rPr>
        <w:t xml:space="preserve">Dobrovolného </w:t>
      </w:r>
      <w:r w:rsidRPr="00DF2587">
        <w:rPr>
          <w:i/>
          <w:iCs/>
        </w:rPr>
        <w:t>svazku obcí) …</w:t>
      </w:r>
      <w:r w:rsidRPr="00E92F0C">
        <w:t>ze</w:t>
      </w:r>
      <w:r w:rsidRPr="00DF2587">
        <w:rPr>
          <w:i/>
          <w:iCs/>
        </w:rPr>
        <w:t xml:space="preserve"> </w:t>
      </w:r>
      <w:r w:rsidRPr="00DF2587">
        <w:t>dne …… a na základě dohody s obcí …………</w:t>
      </w:r>
      <w:proofErr w:type="gramStart"/>
      <w:r w:rsidRPr="00DF2587">
        <w:t>…….</w:t>
      </w:r>
      <w:proofErr w:type="gramEnd"/>
      <w:r w:rsidRPr="00DF2587">
        <w:t xml:space="preserve">.o převodu činnosti a přechodu práv a povinností z pracovněprávních vztahů ze dne ……… </w:t>
      </w:r>
      <w:r w:rsidRPr="00DF2587">
        <w:rPr>
          <w:b/>
          <w:bCs/>
        </w:rPr>
        <w:t>zřizuje</w:t>
      </w:r>
    </w:p>
    <w:p w14:paraId="5EE9166B" w14:textId="77777777" w:rsidR="00620C73" w:rsidRPr="00554D0E" w:rsidRDefault="00620C73" w:rsidP="005B5B5B">
      <w:pPr>
        <w:pStyle w:val="Bezmezer"/>
        <w:spacing w:line="276" w:lineRule="auto"/>
      </w:pPr>
      <w:r w:rsidRPr="00554D0E">
        <w:rPr>
          <w:sz w:val="16"/>
          <w:szCs w:val="16"/>
        </w:rPr>
        <w:t> </w:t>
      </w:r>
    </w:p>
    <w:p w14:paraId="2F0DF41E" w14:textId="2F67677C" w:rsidR="00620C73" w:rsidRPr="00C041A5" w:rsidRDefault="00620C73" w:rsidP="005B5B5B">
      <w:pPr>
        <w:pStyle w:val="Bezmezer"/>
        <w:spacing w:line="276" w:lineRule="auto"/>
        <w:jc w:val="center"/>
        <w:rPr>
          <w:b/>
        </w:rPr>
      </w:pPr>
      <w:r w:rsidRPr="00C041A5">
        <w:rPr>
          <w:b/>
          <w:bCs/>
        </w:rPr>
        <w:t>školskou právnickou osobu</w:t>
      </w:r>
    </w:p>
    <w:p w14:paraId="455AF64B" w14:textId="77777777" w:rsidR="00620C73" w:rsidRPr="00554D0E" w:rsidRDefault="00620C73" w:rsidP="005B5B5B">
      <w:pPr>
        <w:pStyle w:val="Bezmezer"/>
        <w:spacing w:line="276" w:lineRule="auto"/>
      </w:pPr>
      <w:r w:rsidRPr="00554D0E">
        <w:t>(</w:t>
      </w:r>
      <w:r w:rsidRPr="00554D0E">
        <w:rPr>
          <w:i/>
          <w:iCs/>
        </w:rPr>
        <w:t>uvede se její NÁZEV, který musí být v souladu s § 8a školského záko</w:t>
      </w:r>
      <w:r w:rsidRPr="00554D0E">
        <w:rPr>
          <w:i/>
        </w:rPr>
        <w:t>na)</w:t>
      </w:r>
      <w:r w:rsidRPr="00554D0E">
        <w:t xml:space="preserve">, se sídlem.... </w:t>
      </w:r>
      <w:r w:rsidRPr="00554D0E">
        <w:br/>
        <w:t>(dále jen „školská právnická osoba“).</w:t>
      </w:r>
    </w:p>
    <w:p w14:paraId="4DA77B74" w14:textId="77777777" w:rsidR="00620C73" w:rsidRPr="00554D0E" w:rsidRDefault="00620C73" w:rsidP="005B5B5B">
      <w:pPr>
        <w:pStyle w:val="Bezmezer"/>
        <w:spacing w:line="276" w:lineRule="auto"/>
      </w:pPr>
      <w:r w:rsidRPr="00554D0E">
        <w:rPr>
          <w:bCs/>
        </w:rPr>
        <w:t>  </w:t>
      </w:r>
    </w:p>
    <w:p w14:paraId="2D37F3AC" w14:textId="77777777" w:rsidR="00620C73" w:rsidRPr="00C041A5" w:rsidRDefault="00620C73" w:rsidP="005B5B5B">
      <w:pPr>
        <w:pStyle w:val="Bezmezer"/>
        <w:spacing w:after="0" w:line="276" w:lineRule="auto"/>
        <w:jc w:val="center"/>
        <w:rPr>
          <w:b/>
        </w:rPr>
      </w:pPr>
      <w:r w:rsidRPr="00C041A5">
        <w:rPr>
          <w:b/>
          <w:bCs/>
        </w:rPr>
        <w:t>Čl. I</w:t>
      </w:r>
    </w:p>
    <w:p w14:paraId="568BE1DA" w14:textId="77777777" w:rsidR="00620C73" w:rsidRPr="00C041A5" w:rsidRDefault="00620C73" w:rsidP="005B5B5B">
      <w:pPr>
        <w:pStyle w:val="Bezmezer"/>
        <w:spacing w:line="276" w:lineRule="auto"/>
        <w:jc w:val="center"/>
        <w:rPr>
          <w:b/>
          <w:bCs/>
        </w:rPr>
      </w:pPr>
      <w:r w:rsidRPr="00C041A5">
        <w:rPr>
          <w:b/>
          <w:bCs/>
        </w:rPr>
        <w:t>Předmět činnosti školské právnické osoby</w:t>
      </w:r>
    </w:p>
    <w:p w14:paraId="7CF750D4" w14:textId="77777777" w:rsidR="00E10850" w:rsidRPr="00DF2587" w:rsidRDefault="00E10850" w:rsidP="00E10850">
      <w:pPr>
        <w:pStyle w:val="Bezmezer"/>
        <w:ind w:left="425" w:hanging="425"/>
      </w:pPr>
      <w:r w:rsidRPr="00C564B4">
        <w:rPr>
          <w:b/>
        </w:rPr>
        <w:t xml:space="preserve">1. </w:t>
      </w:r>
      <w:r>
        <w:tab/>
      </w:r>
      <w:r w:rsidRPr="00DF2587">
        <w:t>Školská právnická osoba v hlavní činnosti vykonává činnost: …</w:t>
      </w:r>
      <w:r w:rsidRPr="00E10850">
        <w:rPr>
          <w:i/>
        </w:rPr>
        <w:t>Uvedou se všechny druhy škol a druhy nebo typy školských zařízení, jejichž činnost bude ŠPO vykonávat, např.</w:t>
      </w:r>
    </w:p>
    <w:p w14:paraId="36E4D478" w14:textId="77777777" w:rsidR="00E10850" w:rsidRPr="00DF2587" w:rsidRDefault="00E10850" w:rsidP="00E10850">
      <w:pPr>
        <w:pStyle w:val="Bezmezer"/>
        <w:ind w:left="850" w:hanging="425"/>
      </w:pPr>
      <w:r w:rsidRPr="00DF2587">
        <w:t>a)  základní školy,</w:t>
      </w:r>
    </w:p>
    <w:p w14:paraId="03B7D863" w14:textId="77777777" w:rsidR="00E10850" w:rsidRPr="00DF2587" w:rsidRDefault="00E10850" w:rsidP="00E10850">
      <w:pPr>
        <w:pStyle w:val="Bezmezer"/>
        <w:ind w:left="850" w:hanging="425"/>
      </w:pPr>
      <w:r w:rsidRPr="00DF2587">
        <w:t>b) ...  (zařízení školního stravování – školní jídelny, školského zařízení pro zájmové vzdělávání – školní družiny...).</w:t>
      </w:r>
    </w:p>
    <w:p w14:paraId="3EF50ACF" w14:textId="77777777" w:rsidR="00E10850" w:rsidRPr="00E10850" w:rsidRDefault="00E10850" w:rsidP="00E10850">
      <w:pPr>
        <w:pStyle w:val="Bezmezer"/>
        <w:ind w:left="425" w:hanging="425"/>
        <w:rPr>
          <w:i/>
        </w:rPr>
      </w:pPr>
      <w:r w:rsidRPr="00C564B4">
        <w:rPr>
          <w:b/>
        </w:rPr>
        <w:t>2.</w:t>
      </w:r>
      <w:r>
        <w:tab/>
      </w:r>
      <w:r w:rsidRPr="00DF2587">
        <w:t>Školská právnická osoba je oprávněna v souladu s § 135 školského zákona vedle své hlavní činnosti provozovat doplňkovou činnost</w:t>
      </w:r>
      <w:r>
        <w:t>. Předmětem doplňkové činnosti je:</w:t>
      </w:r>
      <w:r w:rsidRPr="00DF2587">
        <w:t xml:space="preserve"> </w:t>
      </w:r>
      <w:r w:rsidRPr="00E10850">
        <w:rPr>
          <w:i/>
        </w:rPr>
        <w:t>(Např.:</w:t>
      </w:r>
    </w:p>
    <w:p w14:paraId="59AC6D8E" w14:textId="2A330D50" w:rsidR="00E10850" w:rsidRPr="00E10850" w:rsidRDefault="00E10850" w:rsidP="00E10850">
      <w:pPr>
        <w:pStyle w:val="Bezmezer"/>
        <w:ind w:left="850" w:hanging="425"/>
        <w:rPr>
          <w:i/>
        </w:rPr>
      </w:pPr>
      <w:r w:rsidRPr="00E10850">
        <w:rPr>
          <w:i/>
        </w:rPr>
        <w:t>a) pořádání vzdělávacích kurzů a jiných vzdělávacích akcí včetně lektorské činnosti za podmínky</w:t>
      </w:r>
      <w:proofErr w:type="gramStart"/>
      <w:r w:rsidRPr="00E10850">
        <w:rPr>
          <w:i/>
        </w:rPr>
        <w:t xml:space="preserve"> ….</w:t>
      </w:r>
      <w:proofErr w:type="gramEnd"/>
      <w:r w:rsidRPr="00E10850">
        <w:rPr>
          <w:i/>
        </w:rPr>
        <w:t>, v rozsahu</w:t>
      </w:r>
      <w:proofErr w:type="gramStart"/>
      <w:r w:rsidRPr="00E10850">
        <w:rPr>
          <w:i/>
        </w:rPr>
        <w:t xml:space="preserve"> ….</w:t>
      </w:r>
      <w:proofErr w:type="gramEnd"/>
      <w:r w:rsidRPr="00E10850">
        <w:rPr>
          <w:i/>
        </w:rPr>
        <w:t>.,</w:t>
      </w:r>
    </w:p>
    <w:p w14:paraId="46F3CFEE" w14:textId="77777777" w:rsidR="00E10850" w:rsidRPr="00E10850" w:rsidRDefault="00E10850" w:rsidP="00E10850">
      <w:pPr>
        <w:pStyle w:val="Bezmezer"/>
        <w:ind w:left="850" w:hanging="425"/>
        <w:rPr>
          <w:i/>
        </w:rPr>
      </w:pPr>
      <w:r w:rsidRPr="00E10850">
        <w:rPr>
          <w:i/>
        </w:rPr>
        <w:t>b) pronájem a půjčování věcí movitých za podmínky</w:t>
      </w:r>
      <w:proofErr w:type="gramStart"/>
      <w:r w:rsidRPr="00E10850">
        <w:rPr>
          <w:i/>
        </w:rPr>
        <w:t xml:space="preserve"> ….</w:t>
      </w:r>
      <w:proofErr w:type="gramEnd"/>
      <w:r w:rsidRPr="00E10850">
        <w:rPr>
          <w:i/>
        </w:rPr>
        <w:t>, v </w:t>
      </w:r>
      <w:proofErr w:type="gramStart"/>
      <w:r w:rsidRPr="00E10850">
        <w:rPr>
          <w:i/>
        </w:rPr>
        <w:t>rozsahu….</w:t>
      </w:r>
      <w:proofErr w:type="gramEnd"/>
      <w:r w:rsidRPr="00E10850">
        <w:rPr>
          <w:i/>
        </w:rPr>
        <w:t>,,</w:t>
      </w:r>
    </w:p>
    <w:p w14:paraId="127CB428" w14:textId="77777777" w:rsidR="00E10850" w:rsidRPr="00E10850" w:rsidRDefault="00E10850" w:rsidP="00E10850">
      <w:pPr>
        <w:pStyle w:val="Bezmezer"/>
        <w:ind w:left="850" w:hanging="425"/>
        <w:rPr>
          <w:i/>
        </w:rPr>
      </w:pPr>
      <w:r w:rsidRPr="00E10850">
        <w:rPr>
          <w:i/>
        </w:rPr>
        <w:t xml:space="preserve">c) pronájem nebytových prostor za </w:t>
      </w:r>
      <w:proofErr w:type="gramStart"/>
      <w:r w:rsidRPr="00E10850">
        <w:rPr>
          <w:i/>
        </w:rPr>
        <w:t>podmínky….</w:t>
      </w:r>
      <w:proofErr w:type="gramEnd"/>
      <w:r w:rsidRPr="00E10850">
        <w:rPr>
          <w:i/>
        </w:rPr>
        <w:t>., v rozsahu</w:t>
      </w:r>
      <w:proofErr w:type="gramStart"/>
      <w:r w:rsidRPr="00E10850">
        <w:rPr>
          <w:i/>
        </w:rPr>
        <w:t xml:space="preserve"> ….</w:t>
      </w:r>
      <w:proofErr w:type="gramEnd"/>
      <w:r w:rsidRPr="00E10850">
        <w:rPr>
          <w:i/>
        </w:rPr>
        <w:t>.,</w:t>
      </w:r>
    </w:p>
    <w:p w14:paraId="55181C13" w14:textId="77777777" w:rsidR="00E10850" w:rsidRPr="00E10850" w:rsidRDefault="00E10850" w:rsidP="00E10850">
      <w:pPr>
        <w:pStyle w:val="Bezmezer"/>
        <w:ind w:left="850" w:hanging="425"/>
        <w:rPr>
          <w:i/>
        </w:rPr>
      </w:pPr>
      <w:r w:rsidRPr="00E10850">
        <w:rPr>
          <w:i/>
        </w:rPr>
        <w:t>d)</w:t>
      </w:r>
      <w:r w:rsidRPr="00E10850">
        <w:rPr>
          <w:i/>
          <w:sz w:val="14"/>
          <w:szCs w:val="14"/>
        </w:rPr>
        <w:t> </w:t>
      </w:r>
      <w:r w:rsidRPr="00E10850">
        <w:rPr>
          <w:i/>
        </w:rPr>
        <w:t>kopírovací práce za podmínky</w:t>
      </w:r>
      <w:proofErr w:type="gramStart"/>
      <w:r w:rsidRPr="00E10850">
        <w:rPr>
          <w:i/>
        </w:rPr>
        <w:t xml:space="preserve"> ….</w:t>
      </w:r>
      <w:proofErr w:type="gramEnd"/>
      <w:r w:rsidRPr="00E10850">
        <w:rPr>
          <w:i/>
        </w:rPr>
        <w:t>., v rozsahu</w:t>
      </w:r>
      <w:proofErr w:type="gramStart"/>
      <w:r w:rsidRPr="00E10850">
        <w:rPr>
          <w:i/>
        </w:rPr>
        <w:t xml:space="preserve"> ….</w:t>
      </w:r>
      <w:proofErr w:type="gramEnd"/>
      <w:r w:rsidRPr="00E10850">
        <w:rPr>
          <w:i/>
        </w:rPr>
        <w:t>.,</w:t>
      </w:r>
    </w:p>
    <w:p w14:paraId="18F9F1ED" w14:textId="77777777" w:rsidR="00E10850" w:rsidRPr="00E10850" w:rsidRDefault="00E10850" w:rsidP="00E10850">
      <w:pPr>
        <w:pStyle w:val="Bezmezer"/>
        <w:ind w:left="850" w:hanging="425"/>
        <w:rPr>
          <w:i/>
        </w:rPr>
      </w:pPr>
      <w:r w:rsidRPr="00E10850">
        <w:rPr>
          <w:i/>
        </w:rPr>
        <w:t>e)</w:t>
      </w:r>
      <w:r w:rsidRPr="00E10850">
        <w:rPr>
          <w:i/>
          <w:sz w:val="14"/>
          <w:szCs w:val="14"/>
        </w:rPr>
        <w:t> </w:t>
      </w:r>
      <w:r w:rsidRPr="00E10850">
        <w:rPr>
          <w:i/>
        </w:rPr>
        <w:t>organizování veřejných akcí sportovně-kulturního charakteru za podmínky</w:t>
      </w:r>
      <w:proofErr w:type="gramStart"/>
      <w:r w:rsidRPr="00E10850">
        <w:rPr>
          <w:i/>
        </w:rPr>
        <w:t xml:space="preserve"> ….</w:t>
      </w:r>
      <w:proofErr w:type="gramEnd"/>
      <w:r w:rsidRPr="00E10850">
        <w:rPr>
          <w:i/>
        </w:rPr>
        <w:t>, v rozsahu</w:t>
      </w:r>
      <w:proofErr w:type="gramStart"/>
      <w:r w:rsidRPr="00E10850">
        <w:rPr>
          <w:i/>
        </w:rPr>
        <w:t xml:space="preserve"> ….</w:t>
      </w:r>
      <w:proofErr w:type="gramEnd"/>
      <w:r w:rsidRPr="00E10850">
        <w:rPr>
          <w:i/>
        </w:rPr>
        <w:t>,.)</w:t>
      </w:r>
    </w:p>
    <w:p w14:paraId="3488F847" w14:textId="77777777" w:rsidR="00E10850" w:rsidRDefault="00E10850" w:rsidP="001B4D95">
      <w:pPr>
        <w:pStyle w:val="Bezmezer"/>
      </w:pPr>
    </w:p>
    <w:p w14:paraId="05A99AF5" w14:textId="77777777" w:rsidR="00E10850" w:rsidRPr="001B4D95" w:rsidRDefault="00E10850" w:rsidP="001B4D95">
      <w:pPr>
        <w:pStyle w:val="Bezmezer"/>
        <w:jc w:val="center"/>
        <w:rPr>
          <w:b/>
        </w:rPr>
      </w:pPr>
      <w:r w:rsidRPr="001B4D95">
        <w:rPr>
          <w:b/>
        </w:rPr>
        <w:t>Čl. II</w:t>
      </w:r>
    </w:p>
    <w:p w14:paraId="56AA5057" w14:textId="77777777" w:rsidR="00E10850" w:rsidRPr="001B4D95" w:rsidRDefault="00E10850" w:rsidP="001B4D95">
      <w:pPr>
        <w:pStyle w:val="Bezmezer"/>
        <w:jc w:val="center"/>
        <w:rPr>
          <w:b/>
        </w:rPr>
      </w:pPr>
      <w:r w:rsidRPr="001B4D95">
        <w:rPr>
          <w:b/>
        </w:rPr>
        <w:t>Statutární orgán</w:t>
      </w:r>
    </w:p>
    <w:p w14:paraId="5ED9014E" w14:textId="77777777" w:rsidR="00E10850" w:rsidRPr="00DF2587" w:rsidRDefault="00E10850" w:rsidP="001B4D95">
      <w:pPr>
        <w:pStyle w:val="Bezmezer"/>
        <w:ind w:left="425" w:hanging="425"/>
      </w:pPr>
      <w:r w:rsidRPr="001B4D95">
        <w:rPr>
          <w:b/>
        </w:rPr>
        <w:t>1.</w:t>
      </w:r>
      <w:r>
        <w:tab/>
      </w:r>
      <w:r w:rsidRPr="00DF2587">
        <w:t xml:space="preserve">Statutárním orgánem školské právnické osoby je ředitel. </w:t>
      </w:r>
    </w:p>
    <w:p w14:paraId="4613F629" w14:textId="77777777" w:rsidR="00E10850" w:rsidRDefault="00E10850" w:rsidP="001B4D95">
      <w:pPr>
        <w:pStyle w:val="Bezmezer"/>
        <w:ind w:left="425" w:hanging="425"/>
      </w:pPr>
      <w:r w:rsidRPr="001B4D95">
        <w:rPr>
          <w:b/>
        </w:rPr>
        <w:t>2.</w:t>
      </w:r>
      <w:r w:rsidRPr="00DF2587">
        <w:tab/>
        <w:t>Ředitel se podepisuje za školskou právnickou osobu t</w:t>
      </w:r>
      <w:r>
        <w:t>ak, že k natištěnému nebo jinak </w:t>
      </w:r>
      <w:r w:rsidRPr="00DF2587">
        <w:t xml:space="preserve">napsanému názvu školské právnické osoby připojí svůj podpis. </w:t>
      </w:r>
    </w:p>
    <w:p w14:paraId="7AE19007" w14:textId="77777777" w:rsidR="00E10850" w:rsidRPr="001B4D95" w:rsidRDefault="00E10850" w:rsidP="001B4D95">
      <w:pPr>
        <w:pStyle w:val="Bezmezer"/>
        <w:jc w:val="center"/>
        <w:rPr>
          <w:b/>
        </w:rPr>
      </w:pPr>
      <w:r w:rsidRPr="001B4D95">
        <w:rPr>
          <w:b/>
        </w:rPr>
        <w:lastRenderedPageBreak/>
        <w:t>Čl. III</w:t>
      </w:r>
    </w:p>
    <w:p w14:paraId="3A5F673C" w14:textId="77777777" w:rsidR="00E10850" w:rsidRPr="001B4D95" w:rsidRDefault="00E10850" w:rsidP="001B4D95">
      <w:pPr>
        <w:pStyle w:val="Bezmezer"/>
        <w:jc w:val="center"/>
        <w:rPr>
          <w:b/>
        </w:rPr>
      </w:pPr>
      <w:r w:rsidRPr="001B4D95">
        <w:rPr>
          <w:b/>
        </w:rPr>
        <w:t>Způsob majetkového zajištění činnosti školské právnické osoby</w:t>
      </w:r>
    </w:p>
    <w:p w14:paraId="79084B06" w14:textId="77777777" w:rsidR="00E10850" w:rsidRPr="00DF2587" w:rsidRDefault="00E10850" w:rsidP="001B4D95">
      <w:pPr>
        <w:pStyle w:val="Bezmezer"/>
      </w:pPr>
      <w:r w:rsidRPr="00DF2587">
        <w:t xml:space="preserve">Školská právnická osoba bude užívat k výkonu své činnosti majetek vlastní, vypůjčený </w:t>
      </w:r>
      <w:r>
        <w:br/>
      </w:r>
      <w:r w:rsidRPr="00DF2587">
        <w:t xml:space="preserve">nebo pronajatý od zřizovatele či od jiné právnické osoby nebo fyzické osoby.         </w:t>
      </w:r>
    </w:p>
    <w:p w14:paraId="4E332A67" w14:textId="77777777" w:rsidR="00E10850" w:rsidRPr="00DF2587" w:rsidRDefault="00E10850" w:rsidP="001B4D95">
      <w:pPr>
        <w:pStyle w:val="Bezmezer"/>
      </w:pPr>
      <w:r w:rsidRPr="00DF2587">
        <w:t> </w:t>
      </w:r>
    </w:p>
    <w:p w14:paraId="1BEE89C3" w14:textId="77777777" w:rsidR="00E10850" w:rsidRPr="001B4D95" w:rsidRDefault="00E10850" w:rsidP="001B4D95">
      <w:pPr>
        <w:pStyle w:val="Bezmezer"/>
        <w:jc w:val="center"/>
        <w:rPr>
          <w:b/>
        </w:rPr>
      </w:pPr>
      <w:r w:rsidRPr="001B4D95">
        <w:rPr>
          <w:b/>
        </w:rPr>
        <w:t>Čl. IV</w:t>
      </w:r>
    </w:p>
    <w:p w14:paraId="2927B73D" w14:textId="77777777" w:rsidR="00E10850" w:rsidRPr="001B4D95" w:rsidRDefault="00E10850" w:rsidP="001B4D95">
      <w:pPr>
        <w:pStyle w:val="Bezmezer"/>
        <w:jc w:val="center"/>
        <w:rPr>
          <w:b/>
        </w:rPr>
      </w:pPr>
      <w:r w:rsidRPr="001B4D95">
        <w:rPr>
          <w:b/>
        </w:rPr>
        <w:t>Vymezení doby zřízení</w:t>
      </w:r>
    </w:p>
    <w:p w14:paraId="73AD57E1" w14:textId="77777777" w:rsidR="00E10850" w:rsidRPr="00DF2587" w:rsidRDefault="00E10850" w:rsidP="001B4D95">
      <w:pPr>
        <w:pStyle w:val="Bezmezer"/>
      </w:pPr>
      <w:r w:rsidRPr="00DF2587">
        <w:t xml:space="preserve">Školská právnická osoba se zřizuje na dobu neurčitou. </w:t>
      </w:r>
    </w:p>
    <w:p w14:paraId="5C113FD5" w14:textId="77777777" w:rsidR="00E10850" w:rsidRPr="00DF2587" w:rsidRDefault="00E10850" w:rsidP="001B4D95">
      <w:pPr>
        <w:pStyle w:val="Bezmezer"/>
      </w:pPr>
      <w:r w:rsidRPr="00DF2587">
        <w:t>   </w:t>
      </w:r>
    </w:p>
    <w:p w14:paraId="1CCABA34" w14:textId="77777777" w:rsidR="00E10850" w:rsidRPr="001B4D95" w:rsidRDefault="00E10850" w:rsidP="001B4D95">
      <w:pPr>
        <w:pStyle w:val="Bezmezer"/>
        <w:jc w:val="center"/>
        <w:rPr>
          <w:b/>
        </w:rPr>
      </w:pPr>
      <w:r w:rsidRPr="001B4D95">
        <w:rPr>
          <w:b/>
        </w:rPr>
        <w:t>Čl. V</w:t>
      </w:r>
    </w:p>
    <w:p w14:paraId="28561EFB" w14:textId="77777777" w:rsidR="00E10850" w:rsidRPr="001B4D95" w:rsidRDefault="00E10850" w:rsidP="001B4D95">
      <w:pPr>
        <w:pStyle w:val="Bezmezer"/>
        <w:jc w:val="center"/>
        <w:rPr>
          <w:b/>
        </w:rPr>
      </w:pPr>
      <w:r w:rsidRPr="001B4D95">
        <w:rPr>
          <w:b/>
        </w:rPr>
        <w:t>Účinnost zřizovací listiny a závěrečné ustanovení</w:t>
      </w:r>
    </w:p>
    <w:p w14:paraId="0AEF3E9B" w14:textId="24969041" w:rsidR="00E10850" w:rsidRPr="00DF2587" w:rsidRDefault="00E10850" w:rsidP="001B4D95">
      <w:pPr>
        <w:pStyle w:val="Bezmezer"/>
        <w:ind w:left="425" w:hanging="425"/>
      </w:pPr>
      <w:r w:rsidRPr="001B4D95">
        <w:rPr>
          <w:b/>
        </w:rPr>
        <w:t>1.</w:t>
      </w:r>
      <w:r>
        <w:tab/>
      </w:r>
      <w:r w:rsidRPr="00DF2587">
        <w:t>Tato zřizovací listina nabývá účinnosti dnem 1. le</w:t>
      </w:r>
      <w:r>
        <w:t>dna 202</w:t>
      </w:r>
      <w:r w:rsidR="003A7D2D">
        <w:t>7</w:t>
      </w:r>
      <w:r>
        <w:t xml:space="preserve">. </w:t>
      </w:r>
    </w:p>
    <w:p w14:paraId="1741755C" w14:textId="1C923DDA" w:rsidR="00E10850" w:rsidRPr="00DF2587" w:rsidRDefault="00E10850" w:rsidP="001B4D95">
      <w:pPr>
        <w:pStyle w:val="Bezmezer"/>
        <w:ind w:left="425" w:hanging="425"/>
      </w:pPr>
      <w:r w:rsidRPr="001B4D95">
        <w:rPr>
          <w:b/>
        </w:rPr>
        <w:t>2.</w:t>
      </w:r>
      <w:r>
        <w:tab/>
      </w:r>
      <w:r w:rsidRPr="00DF2587">
        <w:t xml:space="preserve">Tato zřizovací listina je vyhotovena v … stejnopisech, z nichž každý má platnost originálu. Po </w:t>
      </w:r>
      <w:r>
        <w:t>1</w:t>
      </w:r>
      <w:r w:rsidRPr="00DF2587">
        <w:t xml:space="preserve"> vyhotovení obdrží školská právnická osoba a obce sdružené ve Svazku obcí …………  a </w:t>
      </w:r>
      <w:r>
        <w:t>2</w:t>
      </w:r>
      <w:r w:rsidRPr="00DF2587">
        <w:t xml:space="preserve"> vyhotovení zřizovatel. </w:t>
      </w:r>
    </w:p>
    <w:p w14:paraId="454014FA" w14:textId="77777777" w:rsidR="00E10850" w:rsidRPr="00DF2587" w:rsidRDefault="00E10850" w:rsidP="001B4D95">
      <w:pPr>
        <w:pStyle w:val="Bezmezer"/>
      </w:pPr>
      <w:r w:rsidRPr="00DF2587">
        <w:rPr>
          <w:sz w:val="16"/>
          <w:szCs w:val="16"/>
        </w:rPr>
        <w:t> </w:t>
      </w:r>
      <w:r w:rsidRPr="00DF2587">
        <w:t>  </w:t>
      </w:r>
    </w:p>
    <w:p w14:paraId="46718A65" w14:textId="77777777" w:rsidR="00E10850" w:rsidRPr="00DF2587" w:rsidRDefault="00E10850" w:rsidP="001B4D95">
      <w:pPr>
        <w:pStyle w:val="Bezmezer"/>
      </w:pPr>
      <w:r w:rsidRPr="00DF2587">
        <w:t> </w:t>
      </w:r>
    </w:p>
    <w:p w14:paraId="0CD71ACA" w14:textId="315BA532" w:rsidR="00E10850" w:rsidRPr="00DF2587" w:rsidRDefault="00E10850" w:rsidP="001B4D95">
      <w:pPr>
        <w:pStyle w:val="Bezmezer"/>
      </w:pPr>
      <w:r w:rsidRPr="00DF2587">
        <w:t>V …</w:t>
      </w:r>
      <w:proofErr w:type="gramStart"/>
      <w:r w:rsidRPr="00DF2587">
        <w:t>…….…..</w:t>
      </w:r>
      <w:proofErr w:type="gramEnd"/>
      <w:r w:rsidRPr="00DF2587">
        <w:t xml:space="preserve"> dne …………20</w:t>
      </w:r>
      <w:r>
        <w:t>2</w:t>
      </w:r>
      <w:r w:rsidR="005E1BE9">
        <w:t>6</w:t>
      </w:r>
      <w:r w:rsidRPr="00DF2587">
        <w:t>.</w:t>
      </w:r>
    </w:p>
    <w:p w14:paraId="332B5F8C" w14:textId="77777777" w:rsidR="00E10850" w:rsidRPr="00DF2587" w:rsidRDefault="00E10850" w:rsidP="001B4D95">
      <w:pPr>
        <w:pStyle w:val="Bezmezer"/>
      </w:pPr>
      <w:r w:rsidRPr="00DF2587">
        <w:t>   </w:t>
      </w:r>
    </w:p>
    <w:p w14:paraId="21FD3F20" w14:textId="03AD9B33" w:rsidR="00E10850" w:rsidRDefault="00E10850" w:rsidP="001B4D95">
      <w:pPr>
        <w:pStyle w:val="Bezmezer"/>
        <w:jc w:val="center"/>
      </w:pPr>
      <w:r w:rsidRPr="00DF2587">
        <w:t>….………………………………….</w:t>
      </w:r>
    </w:p>
    <w:p w14:paraId="0B6B6A1F" w14:textId="2841D9ED" w:rsidR="00E10850" w:rsidRDefault="00E10850" w:rsidP="001B4D95">
      <w:pPr>
        <w:pStyle w:val="Bezmezer"/>
        <w:jc w:val="center"/>
      </w:pPr>
      <w:r w:rsidRPr="00DF2587">
        <w:t>podepíše/í zástup</w:t>
      </w:r>
      <w:r>
        <w:t>ce/i Dobrovolného svazku obcí</w:t>
      </w:r>
    </w:p>
    <w:p w14:paraId="32D2E348" w14:textId="01523304" w:rsidR="00E10850" w:rsidRDefault="00E10850" w:rsidP="001B4D95">
      <w:pPr>
        <w:pStyle w:val="Bezmezer"/>
        <w:jc w:val="center"/>
      </w:pPr>
      <w:r w:rsidRPr="00DF2587">
        <w:t>k tomu opráv</w:t>
      </w:r>
      <w:r>
        <w:t>něný/í dle stanov Dobrovolného svazku obcí</w:t>
      </w:r>
    </w:p>
    <w:p w14:paraId="2947845E" w14:textId="29EB1D47" w:rsidR="005B5B5B" w:rsidRDefault="005B5B5B" w:rsidP="005B5B5B">
      <w:pPr>
        <w:ind w:left="284"/>
        <w:jc w:val="both"/>
        <w:rPr>
          <w:rFonts w:asciiTheme="minorHAnsi" w:hAnsiTheme="minorHAnsi" w:cstheme="minorHAnsi"/>
        </w:rPr>
      </w:pPr>
      <w:r>
        <w:rPr>
          <w:rFonts w:asciiTheme="minorHAnsi" w:hAnsiTheme="minorHAnsi" w:cstheme="minorHAnsi"/>
        </w:rPr>
        <w:br w:type="page"/>
      </w:r>
    </w:p>
    <w:p w14:paraId="44449531" w14:textId="08C45C98" w:rsidR="00620C73" w:rsidRPr="00554D0E" w:rsidRDefault="00961F3E" w:rsidP="005B5B5B">
      <w:pPr>
        <w:pStyle w:val="Nadpis9"/>
      </w:pPr>
      <w:bookmarkStart w:id="15" w:name="_5._Smlouva_o"/>
      <w:bookmarkStart w:id="16" w:name="_Toc140527888"/>
      <w:bookmarkStart w:id="17" w:name="_Toc215486186"/>
      <w:bookmarkEnd w:id="15"/>
      <w:r>
        <w:lastRenderedPageBreak/>
        <w:t>5</w:t>
      </w:r>
      <w:r w:rsidR="00620C73" w:rsidRPr="00554D0E">
        <w:t xml:space="preserve">. </w:t>
      </w:r>
      <w:bookmarkEnd w:id="16"/>
      <w:r w:rsidRPr="00961F3E">
        <w:t>Smlouva o výpůjčce uzavřená mezi dobrovolným svazkem obcí a školskou právnickou osobou</w:t>
      </w:r>
      <w:bookmarkEnd w:id="17"/>
    </w:p>
    <w:p w14:paraId="161C4827" w14:textId="77777777" w:rsidR="00620C73" w:rsidRPr="00554D0E" w:rsidRDefault="00620C73" w:rsidP="005B5B5B">
      <w:pPr>
        <w:pStyle w:val="Bezmezer"/>
        <w:spacing w:line="276" w:lineRule="auto"/>
      </w:pPr>
    </w:p>
    <w:p w14:paraId="5608C15B" w14:textId="688C989F" w:rsidR="00620C73" w:rsidRPr="005B5B5B" w:rsidRDefault="005B5B5B" w:rsidP="005B5B5B">
      <w:pPr>
        <w:pStyle w:val="Bezmezer"/>
        <w:spacing w:line="276" w:lineRule="auto"/>
        <w:jc w:val="center"/>
        <w:rPr>
          <w:b/>
        </w:rPr>
      </w:pPr>
      <w:r w:rsidRPr="005B5B5B">
        <w:rPr>
          <w:b/>
        </w:rPr>
        <w:t>SMLOUVA O VÝPŮJČCE</w:t>
      </w:r>
    </w:p>
    <w:p w14:paraId="28EE9AF3" w14:textId="5F29D3BD" w:rsidR="00620C73" w:rsidRPr="00961F3E" w:rsidRDefault="00961F3E" w:rsidP="005B5B5B">
      <w:pPr>
        <w:pStyle w:val="Bezmezer"/>
        <w:spacing w:line="276" w:lineRule="auto"/>
        <w:rPr>
          <w:b/>
        </w:rPr>
      </w:pPr>
      <w:r w:rsidRPr="00961F3E">
        <w:rPr>
          <w:b/>
          <w:i/>
        </w:rPr>
        <w:t>(Název svazku obcí)</w:t>
      </w:r>
    </w:p>
    <w:p w14:paraId="64BB1C6A" w14:textId="77777777" w:rsidR="00620C73" w:rsidRPr="00554D0E" w:rsidRDefault="00620C73" w:rsidP="005B5B5B">
      <w:pPr>
        <w:pStyle w:val="Bezmezer"/>
        <w:spacing w:line="276" w:lineRule="auto"/>
      </w:pPr>
      <w:r w:rsidRPr="00554D0E">
        <w:t>se sídlem:</w:t>
      </w:r>
      <w:r w:rsidRPr="00554D0E">
        <w:tab/>
        <w:t>………………</w:t>
      </w:r>
      <w:proofErr w:type="gramStart"/>
      <w:r w:rsidRPr="00554D0E">
        <w:t>…….</w:t>
      </w:r>
      <w:proofErr w:type="gramEnd"/>
      <w:r w:rsidRPr="00554D0E">
        <w:t>.</w:t>
      </w:r>
    </w:p>
    <w:p w14:paraId="793DFAED" w14:textId="77777777" w:rsidR="00620C73" w:rsidRPr="00554D0E" w:rsidRDefault="00620C73" w:rsidP="005B5B5B">
      <w:pPr>
        <w:pStyle w:val="Bezmezer"/>
        <w:spacing w:line="276" w:lineRule="auto"/>
      </w:pPr>
      <w:r w:rsidRPr="00554D0E">
        <w:t>IČO:</w:t>
      </w:r>
      <w:r w:rsidRPr="00554D0E">
        <w:tab/>
      </w:r>
      <w:r w:rsidRPr="00554D0E">
        <w:tab/>
        <w:t>……………</w:t>
      </w:r>
      <w:proofErr w:type="gramStart"/>
      <w:r w:rsidRPr="00554D0E">
        <w:t>…….</w:t>
      </w:r>
      <w:proofErr w:type="gramEnd"/>
      <w:r w:rsidRPr="00554D0E">
        <w:t>.</w:t>
      </w:r>
    </w:p>
    <w:p w14:paraId="59D04FEE" w14:textId="77777777" w:rsidR="00620C73" w:rsidRPr="00554D0E" w:rsidRDefault="00620C73" w:rsidP="005B5B5B">
      <w:pPr>
        <w:pStyle w:val="Bezmezer"/>
        <w:spacing w:line="276" w:lineRule="auto"/>
      </w:pPr>
      <w:r w:rsidRPr="00554D0E">
        <w:t>zastoupený:</w:t>
      </w:r>
      <w:r w:rsidRPr="00554D0E">
        <w:tab/>
        <w:t>……………………….</w:t>
      </w:r>
    </w:p>
    <w:p w14:paraId="279744CA" w14:textId="77777777" w:rsidR="00620C73" w:rsidRPr="00554D0E" w:rsidRDefault="00620C73" w:rsidP="005B5B5B">
      <w:pPr>
        <w:pStyle w:val="Bezmezer"/>
        <w:spacing w:line="276" w:lineRule="auto"/>
      </w:pPr>
    </w:p>
    <w:p w14:paraId="7136BF5D" w14:textId="77777777" w:rsidR="00620C73" w:rsidRPr="00554D0E" w:rsidRDefault="00620C73" w:rsidP="005B5B5B">
      <w:pPr>
        <w:pStyle w:val="Bezmezer"/>
        <w:spacing w:line="276" w:lineRule="auto"/>
        <w:rPr>
          <w:snapToGrid w:val="0"/>
        </w:rPr>
      </w:pPr>
      <w:r w:rsidRPr="00554D0E">
        <w:rPr>
          <w:snapToGrid w:val="0"/>
        </w:rPr>
        <w:t xml:space="preserve">na straně první jako </w:t>
      </w:r>
      <w:r w:rsidRPr="005B5B5B">
        <w:rPr>
          <w:b/>
          <w:snapToGrid w:val="0"/>
        </w:rPr>
        <w:t>půjčitel</w:t>
      </w:r>
    </w:p>
    <w:p w14:paraId="5C5845A6" w14:textId="77777777" w:rsidR="00620C73" w:rsidRPr="00554D0E" w:rsidRDefault="00620C73" w:rsidP="005B5B5B">
      <w:pPr>
        <w:pStyle w:val="Bezmezer"/>
        <w:spacing w:line="276" w:lineRule="auto"/>
        <w:jc w:val="center"/>
      </w:pPr>
      <w:r w:rsidRPr="00554D0E">
        <w:t>a</w:t>
      </w:r>
    </w:p>
    <w:p w14:paraId="4174DCAD" w14:textId="77777777" w:rsidR="00620C73" w:rsidRPr="005B5B5B" w:rsidRDefault="00620C73" w:rsidP="005B5B5B">
      <w:pPr>
        <w:pStyle w:val="Bezmezer"/>
        <w:spacing w:line="276" w:lineRule="auto"/>
        <w:rPr>
          <w:b/>
          <w:i/>
        </w:rPr>
      </w:pPr>
      <w:r w:rsidRPr="005B5B5B">
        <w:rPr>
          <w:b/>
          <w:i/>
        </w:rPr>
        <w:t>(Název školské právnické osoby)</w:t>
      </w:r>
    </w:p>
    <w:p w14:paraId="3B42BDDA" w14:textId="77777777" w:rsidR="00620C73" w:rsidRPr="00554D0E" w:rsidRDefault="00620C73" w:rsidP="005B5B5B">
      <w:pPr>
        <w:pStyle w:val="Bezmezer"/>
        <w:spacing w:line="276" w:lineRule="auto"/>
      </w:pPr>
      <w:r w:rsidRPr="00554D0E">
        <w:t>se sídlem:</w:t>
      </w:r>
      <w:r w:rsidRPr="00554D0E">
        <w:tab/>
        <w:t>………….</w:t>
      </w:r>
    </w:p>
    <w:p w14:paraId="0A7A2858" w14:textId="77777777" w:rsidR="00620C73" w:rsidRPr="00554D0E" w:rsidRDefault="00620C73" w:rsidP="005B5B5B">
      <w:pPr>
        <w:pStyle w:val="Bezmezer"/>
        <w:spacing w:line="276" w:lineRule="auto"/>
      </w:pPr>
      <w:r w:rsidRPr="00554D0E">
        <w:t>IČO:</w:t>
      </w:r>
      <w:r w:rsidRPr="00554D0E">
        <w:tab/>
      </w:r>
      <w:r w:rsidRPr="00554D0E">
        <w:tab/>
        <w:t>……………</w:t>
      </w:r>
      <w:proofErr w:type="gramStart"/>
      <w:r w:rsidRPr="00554D0E">
        <w:t>…….</w:t>
      </w:r>
      <w:proofErr w:type="gramEnd"/>
      <w:r w:rsidRPr="00554D0E">
        <w:t>.</w:t>
      </w:r>
    </w:p>
    <w:p w14:paraId="0B6A6AC6" w14:textId="77777777" w:rsidR="00620C73" w:rsidRPr="00554D0E" w:rsidRDefault="00620C73" w:rsidP="005B5B5B">
      <w:pPr>
        <w:pStyle w:val="Bezmezer"/>
        <w:spacing w:line="276" w:lineRule="auto"/>
      </w:pPr>
      <w:r w:rsidRPr="00554D0E">
        <w:t>zastoupená:</w:t>
      </w:r>
      <w:r w:rsidRPr="00554D0E">
        <w:tab/>
        <w:t>……………, který jejím jménem jedná podle § 1</w:t>
      </w:r>
      <w:r>
        <w:t>31</w:t>
      </w:r>
      <w:r w:rsidRPr="00554D0E">
        <w:t xml:space="preserve"> odst. 1 zákona č. 561/2004 Sb., o předškolním, základním, středním, vyšším odborném a jiném vzdělávání (školský zákon), ve</w:t>
      </w:r>
      <w:r>
        <w:t> </w:t>
      </w:r>
      <w:r w:rsidRPr="00554D0E">
        <w:t xml:space="preserve">znění pozdějších předpisů, </w:t>
      </w:r>
    </w:p>
    <w:p w14:paraId="0C8EE741" w14:textId="77777777" w:rsidR="00620C73" w:rsidRPr="00554D0E" w:rsidRDefault="00620C73" w:rsidP="005B5B5B">
      <w:pPr>
        <w:pStyle w:val="Bezmezer"/>
        <w:spacing w:line="276" w:lineRule="auto"/>
      </w:pPr>
      <w:r w:rsidRPr="00554D0E">
        <w:t xml:space="preserve">na straně druhé jako </w:t>
      </w:r>
      <w:r w:rsidRPr="005B5B5B">
        <w:rPr>
          <w:b/>
        </w:rPr>
        <w:t>vypůjčitel</w:t>
      </w:r>
      <w:r w:rsidRPr="00554D0E">
        <w:t xml:space="preserve"> </w:t>
      </w:r>
    </w:p>
    <w:p w14:paraId="614A5A5D" w14:textId="77777777" w:rsidR="00620C73" w:rsidRPr="00554D0E" w:rsidRDefault="00620C73" w:rsidP="005B5B5B">
      <w:pPr>
        <w:pStyle w:val="Bezmezer"/>
        <w:spacing w:line="276" w:lineRule="auto"/>
      </w:pPr>
      <w:r w:rsidRPr="00554D0E">
        <w:t xml:space="preserve">uzavírají v souladu s § 2193 a násl. </w:t>
      </w:r>
      <w:r>
        <w:t xml:space="preserve">zákona č. 89/2012 Sb., </w:t>
      </w:r>
      <w:r w:rsidRPr="00554D0E">
        <w:t>občansk</w:t>
      </w:r>
      <w:r>
        <w:t>ý</w:t>
      </w:r>
      <w:r w:rsidRPr="00554D0E">
        <w:t xml:space="preserve"> zákoník</w:t>
      </w:r>
      <w:r>
        <w:t xml:space="preserve">, ve znění pozdějších </w:t>
      </w:r>
      <w:proofErr w:type="gramStart"/>
      <w:r>
        <w:t>předpisů,</w:t>
      </w:r>
      <w:r w:rsidRPr="00554D0E">
        <w:rPr>
          <w:snapToGrid w:val="0"/>
        </w:rPr>
        <w:t xml:space="preserve">   </w:t>
      </w:r>
      <w:proofErr w:type="gramEnd"/>
      <w:r w:rsidRPr="00554D0E">
        <w:rPr>
          <w:snapToGrid w:val="0"/>
        </w:rPr>
        <w:t>t u t o</w:t>
      </w:r>
    </w:p>
    <w:p w14:paraId="7C799300" w14:textId="77777777" w:rsidR="00620C73" w:rsidRPr="00554D0E" w:rsidRDefault="00620C73" w:rsidP="005B5B5B">
      <w:pPr>
        <w:pStyle w:val="Bezmezer"/>
        <w:spacing w:line="276" w:lineRule="auto"/>
      </w:pPr>
    </w:p>
    <w:p w14:paraId="5F095272" w14:textId="77777777" w:rsidR="00620C73" w:rsidRPr="005B5B5B" w:rsidRDefault="00620C73" w:rsidP="005B5B5B">
      <w:pPr>
        <w:pStyle w:val="Bezmezer"/>
        <w:spacing w:line="276" w:lineRule="auto"/>
        <w:jc w:val="center"/>
        <w:rPr>
          <w:b/>
        </w:rPr>
      </w:pPr>
      <w:r w:rsidRPr="005B5B5B">
        <w:rPr>
          <w:b/>
        </w:rPr>
        <w:t>Smlouvu o výpůjčce</w:t>
      </w:r>
    </w:p>
    <w:p w14:paraId="03ACCB8A" w14:textId="77777777" w:rsidR="00620C73" w:rsidRPr="00554D0E" w:rsidRDefault="00620C73" w:rsidP="005B5B5B">
      <w:pPr>
        <w:pStyle w:val="Bezmezer"/>
        <w:spacing w:line="276" w:lineRule="auto"/>
      </w:pPr>
    </w:p>
    <w:p w14:paraId="170924BC" w14:textId="77777777" w:rsidR="00620C73" w:rsidRPr="005B5B5B" w:rsidRDefault="00620C73" w:rsidP="005B5B5B">
      <w:pPr>
        <w:pStyle w:val="Bezmezer"/>
        <w:spacing w:line="276" w:lineRule="auto"/>
        <w:jc w:val="center"/>
        <w:rPr>
          <w:b/>
        </w:rPr>
      </w:pPr>
      <w:r w:rsidRPr="005B5B5B">
        <w:rPr>
          <w:b/>
        </w:rPr>
        <w:t>Čl. I</w:t>
      </w:r>
      <w:r w:rsidRPr="005B5B5B">
        <w:rPr>
          <w:b/>
        </w:rPr>
        <w:br/>
        <w:t>Předmět a účel výpůjčky</w:t>
      </w:r>
    </w:p>
    <w:p w14:paraId="5418A75A" w14:textId="4114306F" w:rsidR="00961F3E" w:rsidRPr="00DF2587" w:rsidRDefault="00961F3E" w:rsidP="00961F3E">
      <w:pPr>
        <w:pStyle w:val="Bezmezer"/>
        <w:ind w:left="425" w:hanging="425"/>
      </w:pPr>
      <w:bookmarkStart w:id="18" w:name="_Toc140527889"/>
      <w:r w:rsidRPr="00961F3E">
        <w:rPr>
          <w:b/>
        </w:rPr>
        <w:t>1.</w:t>
      </w:r>
      <w:r>
        <w:tab/>
      </w:r>
      <w:r w:rsidRPr="00DF2587">
        <w:t>Půjčitel přenechává vypůjčiteli k bezplatnému užívání tyto nemovitosti</w:t>
      </w:r>
      <w:r>
        <w:t xml:space="preserve"> </w:t>
      </w:r>
      <w:r>
        <w:rPr>
          <w:i/>
        </w:rPr>
        <w:t>(vymezí se v souladu se zápisem v katastru nemovitostí)</w:t>
      </w:r>
      <w:r w:rsidRPr="00DF2587">
        <w:t>:</w:t>
      </w:r>
    </w:p>
    <w:p w14:paraId="50D8FFE3" w14:textId="77777777" w:rsidR="00961F3E" w:rsidRPr="00DF2587" w:rsidRDefault="00961F3E" w:rsidP="005F18C0">
      <w:pPr>
        <w:pStyle w:val="Bezmezer"/>
        <w:ind w:left="850" w:hanging="130"/>
        <w:rPr>
          <w:i/>
        </w:rPr>
      </w:pPr>
      <w:r w:rsidRPr="005F18C0">
        <w:rPr>
          <w:b/>
        </w:rPr>
        <w:t>a)</w:t>
      </w:r>
      <w:r w:rsidRPr="00DF2587">
        <w:rPr>
          <w:i/>
        </w:rPr>
        <w:t xml:space="preserve"> </w:t>
      </w:r>
      <w:r w:rsidRPr="00DF2587">
        <w:t>…………………………………………………………,</w:t>
      </w:r>
    </w:p>
    <w:p w14:paraId="2FDD794A" w14:textId="77777777" w:rsidR="00961F3E" w:rsidRPr="00DF2587" w:rsidRDefault="00961F3E" w:rsidP="005F18C0">
      <w:pPr>
        <w:pStyle w:val="Bezmezer"/>
        <w:ind w:left="850" w:hanging="130"/>
      </w:pPr>
      <w:r w:rsidRPr="005F18C0">
        <w:rPr>
          <w:b/>
        </w:rPr>
        <w:t>b)</w:t>
      </w:r>
      <w:r w:rsidRPr="00DF2587">
        <w:t xml:space="preserve"> …………………………………………………………,</w:t>
      </w:r>
    </w:p>
    <w:p w14:paraId="5E82CCD8" w14:textId="77777777" w:rsidR="00961F3E" w:rsidRPr="00DF2587" w:rsidRDefault="00961F3E" w:rsidP="005F18C0">
      <w:pPr>
        <w:pStyle w:val="Bezmezer"/>
        <w:ind w:left="850" w:hanging="130"/>
        <w:rPr>
          <w:i/>
        </w:rPr>
      </w:pPr>
      <w:r w:rsidRPr="005F18C0">
        <w:rPr>
          <w:b/>
        </w:rPr>
        <w:t>c)</w:t>
      </w:r>
      <w:r w:rsidRPr="00DF2587">
        <w:t xml:space="preserve"> </w:t>
      </w:r>
      <w:r>
        <w:t>………………………………………………………….</w:t>
      </w:r>
    </w:p>
    <w:p w14:paraId="5AF966D0" w14:textId="0E01EA90" w:rsidR="00961F3E" w:rsidRPr="00DF2587" w:rsidRDefault="00961F3E" w:rsidP="00961F3E">
      <w:pPr>
        <w:pStyle w:val="Bezmezer"/>
        <w:ind w:left="425"/>
      </w:pPr>
      <w:r w:rsidRPr="00DF2587">
        <w:t xml:space="preserve">Půjčitel prohlašuje, že uvedené nemovitosti jsou majetkem </w:t>
      </w:r>
      <w:r w:rsidRPr="00DF2587">
        <w:rPr>
          <w:i/>
        </w:rPr>
        <w:t>(název a IČ</w:t>
      </w:r>
      <w:r>
        <w:rPr>
          <w:i/>
        </w:rPr>
        <w:t>O</w:t>
      </w:r>
      <w:r w:rsidRPr="00DF2587">
        <w:rPr>
          <w:i/>
        </w:rPr>
        <w:t xml:space="preserve"> obce, která je vlastní) </w:t>
      </w:r>
      <w:r w:rsidRPr="00DF2587">
        <w:t xml:space="preserve">a půjčitel je oprávněn s nimi nakládat v souladu s platným zněním Stanov </w:t>
      </w:r>
      <w:r w:rsidRPr="00DF2587">
        <w:rPr>
          <w:i/>
        </w:rPr>
        <w:t>(název)</w:t>
      </w:r>
      <w:r w:rsidRPr="00DF2587">
        <w:t xml:space="preserve"> ze dne ...</w:t>
      </w:r>
    </w:p>
    <w:p w14:paraId="2CEA2C6E" w14:textId="1D2267DA" w:rsidR="00961F3E" w:rsidRPr="00DF2587" w:rsidRDefault="00961F3E" w:rsidP="00961F3E">
      <w:pPr>
        <w:pStyle w:val="Bezmezer"/>
        <w:ind w:left="425" w:hanging="425"/>
      </w:pPr>
      <w:r w:rsidRPr="00DF2587">
        <w:rPr>
          <w:b/>
        </w:rPr>
        <w:t>2.</w:t>
      </w:r>
      <w:r w:rsidRPr="00DF2587">
        <w:tab/>
        <w:t xml:space="preserve">Nemovitosti </w:t>
      </w:r>
      <w:r>
        <w:t xml:space="preserve">uvedené v odstavci 1 </w:t>
      </w:r>
      <w:r w:rsidRPr="00DF2587">
        <w:t xml:space="preserve">se přenechávají do užívání včetně veškerých součástí a příslušenství </w:t>
      </w:r>
      <w:r>
        <w:br/>
      </w:r>
      <w:r w:rsidRPr="00DF2587">
        <w:t>(</w:t>
      </w:r>
      <w:r w:rsidRPr="00DF2587">
        <w:rPr>
          <w:i/>
        </w:rPr>
        <w:t>v případě, že nemovitost bude mít součásti nebo příslušenství, měly by být tyto specifikovány v příloze smlouvy)</w:t>
      </w:r>
      <w:r w:rsidRPr="00DF2587">
        <w:t>.</w:t>
      </w:r>
    </w:p>
    <w:p w14:paraId="2EB73CE5" w14:textId="77777777" w:rsidR="00961F3E" w:rsidRPr="00DF2587" w:rsidRDefault="00961F3E" w:rsidP="00961F3E">
      <w:pPr>
        <w:pStyle w:val="Bezmezer"/>
        <w:ind w:left="425" w:hanging="425"/>
      </w:pPr>
      <w:r w:rsidRPr="00DF2587">
        <w:rPr>
          <w:b/>
        </w:rPr>
        <w:t>3.</w:t>
      </w:r>
      <w:r w:rsidRPr="00DF2587">
        <w:t xml:space="preserve"> </w:t>
      </w:r>
      <w:r w:rsidRPr="00DF2587">
        <w:tab/>
        <w:t>Půjčitel dále přenechává vypůjčiteli do výpůjčky movit</w:t>
      </w:r>
      <w:r>
        <w:t>é věci</w:t>
      </w:r>
      <w:r w:rsidRPr="00DF2587">
        <w:t xml:space="preserve"> v celkové účetní hodnotě ………………… Kč. </w:t>
      </w:r>
    </w:p>
    <w:p w14:paraId="46A7FB3A" w14:textId="77777777" w:rsidR="00961F3E" w:rsidRPr="00DF2587" w:rsidRDefault="00961F3E" w:rsidP="00961F3E">
      <w:pPr>
        <w:pStyle w:val="Bezmezer"/>
        <w:ind w:left="425" w:hanging="425"/>
      </w:pPr>
      <w:r w:rsidRPr="00DF2587">
        <w:tab/>
      </w:r>
      <w:r w:rsidRPr="00DF2587">
        <w:rPr>
          <w:i/>
        </w:rPr>
        <w:t>(Movit</w:t>
      </w:r>
      <w:r>
        <w:rPr>
          <w:i/>
        </w:rPr>
        <w:t>ou věc</w:t>
      </w:r>
      <w:r w:rsidRPr="00DF2587">
        <w:rPr>
          <w:i/>
        </w:rPr>
        <w:t xml:space="preserve"> je třeba vymezit ve smlouvě nebo v příloze.)</w:t>
      </w:r>
    </w:p>
    <w:p w14:paraId="5E37786E" w14:textId="77777777" w:rsidR="00961F3E" w:rsidRDefault="00961F3E" w:rsidP="00961F3E">
      <w:pPr>
        <w:pStyle w:val="Bezmezer"/>
        <w:rPr>
          <w:b/>
        </w:rPr>
      </w:pPr>
      <w:r>
        <w:rPr>
          <w:b/>
        </w:rPr>
        <w:br w:type="page"/>
      </w:r>
    </w:p>
    <w:p w14:paraId="355DB856" w14:textId="3E4AFF78" w:rsidR="00961F3E" w:rsidRPr="00DF2587" w:rsidRDefault="00961F3E" w:rsidP="00961F3E">
      <w:pPr>
        <w:pStyle w:val="Bezmezer"/>
        <w:ind w:left="425" w:hanging="425"/>
      </w:pPr>
      <w:r w:rsidRPr="00E92F0C">
        <w:rPr>
          <w:b/>
        </w:rPr>
        <w:lastRenderedPageBreak/>
        <w:t>4.</w:t>
      </w:r>
      <w:r w:rsidRPr="00DF2587">
        <w:tab/>
        <w:t xml:space="preserve">Vypůjčitel věci podle odstavců 1 a 3 ke smluvenému bezplatnému užívání za dále dohodnutých podmínek přijímá a zavazuje se využívat jich v souladu s touto smlouvou k činnosti, kterou je oprávněn vykonávat v souladu se svojí zřizovací listinou ze dne .... </w:t>
      </w:r>
    </w:p>
    <w:p w14:paraId="67759408" w14:textId="77777777" w:rsidR="00961F3E" w:rsidRPr="00DF2587" w:rsidRDefault="00961F3E" w:rsidP="00961F3E">
      <w:pPr>
        <w:pStyle w:val="Bezmezer"/>
        <w:ind w:left="425" w:hanging="425"/>
      </w:pPr>
      <w:r>
        <w:rPr>
          <w:b/>
        </w:rPr>
        <w:t>5.</w:t>
      </w:r>
      <w:r w:rsidRPr="00DF2587">
        <w:tab/>
        <w:t xml:space="preserve">O předání a převzetí shora uvedených věcí bude mezi půjčitelem a vypůjčitelem sepsán předávací protokol </w:t>
      </w:r>
      <w:r w:rsidRPr="00DF2587">
        <w:rPr>
          <w:i/>
        </w:rPr>
        <w:t>(strany dále zváží – kromě obecných požadavků určitosti – další náležitosti protokolu, např. záznamy stavu měřidel)</w:t>
      </w:r>
      <w:r w:rsidRPr="00DF2587">
        <w:t>.</w:t>
      </w:r>
    </w:p>
    <w:p w14:paraId="24BCDA1D" w14:textId="77777777" w:rsidR="00961F3E" w:rsidRPr="00DF2587" w:rsidRDefault="00961F3E" w:rsidP="00961F3E">
      <w:pPr>
        <w:pStyle w:val="Bezmezer"/>
      </w:pPr>
    </w:p>
    <w:p w14:paraId="7C0850E4" w14:textId="77777777" w:rsidR="00961F3E" w:rsidRPr="00961F3E" w:rsidRDefault="00961F3E" w:rsidP="00961F3E">
      <w:pPr>
        <w:pStyle w:val="Bezmezer"/>
        <w:jc w:val="center"/>
        <w:rPr>
          <w:b/>
        </w:rPr>
      </w:pPr>
      <w:r w:rsidRPr="00961F3E">
        <w:rPr>
          <w:b/>
        </w:rPr>
        <w:t>Čl. II</w:t>
      </w:r>
      <w:r w:rsidRPr="00961F3E">
        <w:rPr>
          <w:b/>
        </w:rPr>
        <w:br/>
        <w:t>Doba trvání výpůjčky</w:t>
      </w:r>
    </w:p>
    <w:p w14:paraId="66142A2B" w14:textId="77777777" w:rsidR="00961F3E" w:rsidRPr="00DF2587" w:rsidRDefault="00961F3E" w:rsidP="00961F3E">
      <w:pPr>
        <w:pStyle w:val="Bezmezer"/>
        <w:ind w:left="425" w:hanging="425"/>
      </w:pPr>
      <w:r w:rsidRPr="00961F3E">
        <w:rPr>
          <w:b/>
        </w:rPr>
        <w:t>1.</w:t>
      </w:r>
      <w:r w:rsidRPr="00DF2587">
        <w:tab/>
        <w:t>Výpůjčka nemovit</w:t>
      </w:r>
      <w:r>
        <w:t>ých věcí</w:t>
      </w:r>
      <w:r w:rsidRPr="00DF2587">
        <w:t xml:space="preserve"> se sjednává na dobu neurčitou </w:t>
      </w:r>
      <w:r w:rsidRPr="00DF2587">
        <w:rPr>
          <w:i/>
        </w:rPr>
        <w:t>(lze stanovit i na dobu existence školské právnické osoby – vypůjčitele)</w:t>
      </w:r>
      <w:r w:rsidRPr="00DF2587">
        <w:t>.</w:t>
      </w:r>
    </w:p>
    <w:p w14:paraId="2EA2B0D4" w14:textId="77777777" w:rsidR="00961F3E" w:rsidRPr="00DF2587" w:rsidRDefault="00961F3E" w:rsidP="00961F3E">
      <w:pPr>
        <w:pStyle w:val="Bezmezer"/>
        <w:ind w:left="425" w:hanging="425"/>
      </w:pPr>
      <w:r w:rsidRPr="00961F3E">
        <w:rPr>
          <w:b/>
        </w:rPr>
        <w:t>2.</w:t>
      </w:r>
      <w:r w:rsidRPr="00DF2587">
        <w:tab/>
        <w:t>Výpůjčku lze ukončit:</w:t>
      </w:r>
    </w:p>
    <w:p w14:paraId="32667C80" w14:textId="09DDA386" w:rsidR="00961F3E" w:rsidRPr="00DF2587" w:rsidRDefault="00961F3E" w:rsidP="00402E33">
      <w:pPr>
        <w:pStyle w:val="Bezmezer"/>
        <w:numPr>
          <w:ilvl w:val="0"/>
          <w:numId w:val="60"/>
        </w:numPr>
      </w:pPr>
      <w:r w:rsidRPr="00DF2587">
        <w:t xml:space="preserve">výpovědí kterékoliv smluvní strany </w:t>
      </w:r>
      <w:r w:rsidRPr="00DF2587">
        <w:rPr>
          <w:i/>
        </w:rPr>
        <w:t xml:space="preserve">[vymezí se důvod (např. z jakéhokoli důvodu či bez udání důvodů) </w:t>
      </w:r>
      <w:r>
        <w:rPr>
          <w:i/>
        </w:rPr>
        <w:br/>
      </w:r>
      <w:r w:rsidRPr="00DF2587">
        <w:rPr>
          <w:i/>
        </w:rPr>
        <w:t>a způsob podání výpovědi (výpověď musí být písemná a musí být doručena druhé smluvní straně) a délka a počátek výpovědní lhůty]</w:t>
      </w:r>
      <w:r w:rsidRPr="00DF2587">
        <w:t>;</w:t>
      </w:r>
    </w:p>
    <w:p w14:paraId="20C2F8EB" w14:textId="77777777" w:rsidR="00961F3E" w:rsidRPr="00DF2587" w:rsidRDefault="00961F3E" w:rsidP="00402E33">
      <w:pPr>
        <w:pStyle w:val="Bezmezer"/>
        <w:numPr>
          <w:ilvl w:val="0"/>
          <w:numId w:val="60"/>
        </w:numPr>
        <w:rPr>
          <w:i/>
        </w:rPr>
      </w:pPr>
      <w:r w:rsidRPr="00DF2587">
        <w:rPr>
          <w:i/>
        </w:rPr>
        <w:t>(…) (Vymezí se další důvody, např. ukončením činnosti školské právnické osoby Svazku obcí.</w:t>
      </w:r>
    </w:p>
    <w:p w14:paraId="72D40E9C" w14:textId="16D6FEC9" w:rsidR="00961F3E" w:rsidRDefault="00961F3E" w:rsidP="00961F3E">
      <w:pPr>
        <w:pStyle w:val="Bezmezer"/>
        <w:ind w:left="425" w:hanging="425"/>
      </w:pPr>
      <w:r w:rsidRPr="00961F3E">
        <w:rPr>
          <w:b/>
        </w:rPr>
        <w:t>3.</w:t>
      </w:r>
      <w:r w:rsidRPr="00DF2587">
        <w:tab/>
        <w:t>Půjčitel může požadovat vrácení věci, jestliže ji vypůjčitel neužívá řádně nebo jestliže ji užívá v rozporu s účelem uvedeným v čl. I odst. 4 této smlouvy.</w:t>
      </w:r>
    </w:p>
    <w:p w14:paraId="4C415C33" w14:textId="77777777" w:rsidR="00961F3E" w:rsidRPr="00DF2587" w:rsidRDefault="00961F3E" w:rsidP="00961F3E">
      <w:pPr>
        <w:pStyle w:val="Bezmezer"/>
      </w:pPr>
    </w:p>
    <w:p w14:paraId="027AEF2A" w14:textId="77777777" w:rsidR="00961F3E" w:rsidRPr="00961F3E" w:rsidRDefault="00961F3E" w:rsidP="00961F3E">
      <w:pPr>
        <w:pStyle w:val="Bezmezer"/>
        <w:jc w:val="center"/>
        <w:rPr>
          <w:b/>
        </w:rPr>
      </w:pPr>
      <w:r w:rsidRPr="00961F3E">
        <w:rPr>
          <w:b/>
        </w:rPr>
        <w:t>Čl. III</w:t>
      </w:r>
      <w:r w:rsidRPr="00961F3E">
        <w:rPr>
          <w:b/>
        </w:rPr>
        <w:br/>
        <w:t>Práva a povinnosti vypůjčitele</w:t>
      </w:r>
    </w:p>
    <w:p w14:paraId="4135E18B" w14:textId="77777777" w:rsidR="00961F3E" w:rsidRPr="00DF2587" w:rsidRDefault="00961F3E" w:rsidP="00961F3E">
      <w:pPr>
        <w:pStyle w:val="Bezmezer"/>
        <w:ind w:left="425" w:hanging="425"/>
      </w:pPr>
      <w:r w:rsidRPr="00961F3E">
        <w:rPr>
          <w:b/>
        </w:rPr>
        <w:t>1.</w:t>
      </w:r>
      <w:r w:rsidRPr="00DF2587">
        <w:tab/>
        <w:t>Povinností vypůjčitele je:</w:t>
      </w:r>
    </w:p>
    <w:p w14:paraId="4B1A6FAF" w14:textId="77777777" w:rsidR="00961F3E" w:rsidRPr="00DF2587" w:rsidRDefault="00961F3E" w:rsidP="005F18C0">
      <w:pPr>
        <w:pStyle w:val="Bezmezer"/>
        <w:ind w:left="425" w:firstLine="295"/>
      </w:pPr>
      <w:r w:rsidRPr="005F18C0">
        <w:rPr>
          <w:b/>
        </w:rPr>
        <w:t>a)</w:t>
      </w:r>
      <w:r w:rsidRPr="00DF2587">
        <w:tab/>
        <w:t>užívat předmět výpůjčky s péčí řádného hospodáře;</w:t>
      </w:r>
    </w:p>
    <w:p w14:paraId="503B636A" w14:textId="77777777" w:rsidR="00961F3E" w:rsidRPr="00DF2587" w:rsidRDefault="00961F3E" w:rsidP="005F18C0">
      <w:pPr>
        <w:pStyle w:val="Bezmezer"/>
        <w:ind w:left="425" w:firstLine="295"/>
      </w:pPr>
      <w:r w:rsidRPr="005F18C0">
        <w:rPr>
          <w:b/>
        </w:rPr>
        <w:t>b)</w:t>
      </w:r>
      <w:r w:rsidRPr="00DF2587">
        <w:tab/>
        <w:t>užívat předmět výpůjčky v rozsahu a k účelu dohodnutému v této smlouvě;</w:t>
      </w:r>
    </w:p>
    <w:p w14:paraId="1161C75B" w14:textId="23DD3034" w:rsidR="00961F3E" w:rsidRPr="00DF2587" w:rsidRDefault="00961F3E" w:rsidP="005F18C0">
      <w:pPr>
        <w:pStyle w:val="Bezmezer"/>
        <w:ind w:left="1440" w:hanging="720"/>
      </w:pPr>
      <w:r w:rsidRPr="005F18C0">
        <w:rPr>
          <w:b/>
        </w:rPr>
        <w:t>c)</w:t>
      </w:r>
      <w:r w:rsidR="00E11E83">
        <w:tab/>
      </w:r>
      <w:r w:rsidRPr="00DF2587">
        <w:t>dodržovat bezpečnostní předpisy, předpisy požární, hygienické, bezpečnosti práce a jiné související předpisy, které se vztahují k předmětu výpůjčky.</w:t>
      </w:r>
    </w:p>
    <w:p w14:paraId="6F29AC79" w14:textId="77777777" w:rsidR="00961F3E" w:rsidRPr="00DF2587" w:rsidRDefault="00961F3E" w:rsidP="00961F3E">
      <w:pPr>
        <w:pStyle w:val="Bezmezer"/>
        <w:ind w:left="425" w:hanging="425"/>
      </w:pPr>
      <w:r w:rsidRPr="00961F3E">
        <w:rPr>
          <w:b/>
        </w:rPr>
        <w:t>2.</w:t>
      </w:r>
      <w:r w:rsidRPr="00DF2587">
        <w:tab/>
        <w:t>Vypůjčitel je povinen chránit předmět výpůjčky před poškozením, ztrátou nebo zničením.</w:t>
      </w:r>
    </w:p>
    <w:p w14:paraId="2CCA8390" w14:textId="77777777" w:rsidR="00961F3E" w:rsidRPr="00DF2587" w:rsidRDefault="00961F3E" w:rsidP="00961F3E">
      <w:pPr>
        <w:pStyle w:val="Bezmezer"/>
        <w:ind w:left="425" w:hanging="425"/>
      </w:pPr>
      <w:r w:rsidRPr="00961F3E">
        <w:rPr>
          <w:b/>
        </w:rPr>
        <w:t>3.</w:t>
      </w:r>
      <w:r w:rsidRPr="00DF2587">
        <w:tab/>
        <w:t>Běžnou údržbu a běžné opravy předmětu výpůjčky zajišťuje vypůjčitel.</w:t>
      </w:r>
    </w:p>
    <w:p w14:paraId="7025EA79" w14:textId="13373F39" w:rsidR="00961F3E" w:rsidRPr="00961F3E" w:rsidRDefault="00961F3E" w:rsidP="00961F3E">
      <w:pPr>
        <w:pStyle w:val="Bezmezer"/>
        <w:ind w:left="425" w:hanging="425"/>
      </w:pPr>
      <w:r w:rsidRPr="005F18C0">
        <w:rPr>
          <w:b/>
        </w:rPr>
        <w:t>4.</w:t>
      </w:r>
      <w:r w:rsidRPr="00961F3E">
        <w:tab/>
        <w:t>Vypůjčitel je povinen vypůjčenou věc vrátit, jakmile ji nepotřebuje, nejpozději však do konce stanovené doby.</w:t>
      </w:r>
    </w:p>
    <w:p w14:paraId="79A128E0" w14:textId="77777777" w:rsidR="00961F3E" w:rsidRPr="00DF2587" w:rsidRDefault="00961F3E" w:rsidP="00961F3E">
      <w:pPr>
        <w:pStyle w:val="Bezmezer"/>
        <w:ind w:left="425" w:hanging="425"/>
        <w:rPr>
          <w:i/>
        </w:rPr>
      </w:pPr>
      <w:r w:rsidRPr="005F18C0">
        <w:rPr>
          <w:b/>
        </w:rPr>
        <w:t>5.</w:t>
      </w:r>
      <w:r w:rsidRPr="00DF2587">
        <w:tab/>
      </w:r>
      <w:r w:rsidRPr="00DF2587">
        <w:rPr>
          <w:i/>
        </w:rPr>
        <w:t xml:space="preserve">[Doporučuje se vymezit oprávnění vypůjčitele k dispozici </w:t>
      </w:r>
      <w:r>
        <w:rPr>
          <w:i/>
        </w:rPr>
        <w:t>s vypůjčenou věcí</w:t>
      </w:r>
      <w:r w:rsidRPr="00DF2587">
        <w:rPr>
          <w:i/>
        </w:rPr>
        <w:t>; např. v případě stavebních či jiných úprav, užívání jinými osobami (buď úplatně, nebo bezúplatně, může být také stanoveno, že je zapotřebí písemného souhlasu půjčitele).]</w:t>
      </w:r>
    </w:p>
    <w:p w14:paraId="36AA2292" w14:textId="77777777" w:rsidR="00961F3E" w:rsidRPr="00DF2587" w:rsidRDefault="00961F3E" w:rsidP="00961F3E">
      <w:pPr>
        <w:pStyle w:val="Bezmezer"/>
      </w:pPr>
    </w:p>
    <w:p w14:paraId="37FD04FE" w14:textId="77777777" w:rsidR="00961F3E" w:rsidRPr="00961F3E" w:rsidRDefault="00961F3E" w:rsidP="00961F3E">
      <w:pPr>
        <w:pStyle w:val="Bezmezer"/>
        <w:jc w:val="center"/>
        <w:rPr>
          <w:b/>
        </w:rPr>
      </w:pPr>
      <w:r w:rsidRPr="00961F3E">
        <w:rPr>
          <w:b/>
        </w:rPr>
        <w:t>Čl. IV</w:t>
      </w:r>
      <w:r w:rsidRPr="00961F3E">
        <w:rPr>
          <w:b/>
        </w:rPr>
        <w:br/>
        <w:t>Práva a povinnosti půjčitele</w:t>
      </w:r>
    </w:p>
    <w:p w14:paraId="00B568D5" w14:textId="030C7581" w:rsidR="00961F3E" w:rsidRPr="00DF2587" w:rsidRDefault="00961F3E" w:rsidP="00961F3E">
      <w:pPr>
        <w:pStyle w:val="Bezmezer"/>
        <w:ind w:left="425" w:hanging="425"/>
      </w:pPr>
      <w:r w:rsidRPr="00961F3E">
        <w:rPr>
          <w:b/>
        </w:rPr>
        <w:t>1.</w:t>
      </w:r>
      <w:r w:rsidRPr="00DF2587">
        <w:tab/>
        <w:t>Půjčitel je povinen udržovat nemovit</w:t>
      </w:r>
      <w:r>
        <w:t>é věci</w:t>
      </w:r>
      <w:r w:rsidRPr="00DF2587">
        <w:t xml:space="preserve"> ve stavu způsobilém k řádnému užívání; čl. III odst. 3 tím není dotčen.</w:t>
      </w:r>
    </w:p>
    <w:p w14:paraId="4A835DB7" w14:textId="77777777" w:rsidR="00961F3E" w:rsidRPr="00DF2587" w:rsidRDefault="00961F3E" w:rsidP="00961F3E">
      <w:pPr>
        <w:pStyle w:val="Bezmezer"/>
        <w:ind w:left="425" w:hanging="425"/>
        <w:rPr>
          <w:i/>
        </w:rPr>
      </w:pPr>
      <w:r w:rsidRPr="00961F3E">
        <w:rPr>
          <w:b/>
        </w:rPr>
        <w:t>2.</w:t>
      </w:r>
      <w:r w:rsidRPr="00DF2587">
        <w:tab/>
      </w:r>
      <w:r w:rsidRPr="00DF2587">
        <w:rPr>
          <w:i/>
        </w:rPr>
        <w:t>(…)</w:t>
      </w:r>
    </w:p>
    <w:p w14:paraId="50C692A0" w14:textId="6359088C" w:rsidR="00961F3E" w:rsidRPr="006B740B" w:rsidRDefault="00961F3E" w:rsidP="006B740B">
      <w:pPr>
        <w:pStyle w:val="Bezmezer"/>
        <w:rPr>
          <w:i/>
        </w:rPr>
      </w:pPr>
      <w:r w:rsidRPr="006B740B">
        <w:rPr>
          <w:i/>
        </w:rPr>
        <w:t>(Lze uvážit, zda v článcích III a IV upravit též povinnosti v oblasti pojištění, včetně otázky, kdo ponese náklady, požární ochrany, elektroinstalace a jednání vůči příslušným orgánům z pozice nositele těchto povinností.)</w:t>
      </w:r>
    </w:p>
    <w:p w14:paraId="6CF3E95A" w14:textId="77777777" w:rsidR="00961F3E" w:rsidRPr="006B740B" w:rsidRDefault="00961F3E" w:rsidP="006B740B">
      <w:pPr>
        <w:pStyle w:val="Bezmezer"/>
        <w:rPr>
          <w:i/>
        </w:rPr>
      </w:pPr>
    </w:p>
    <w:p w14:paraId="644C0ABE" w14:textId="77777777" w:rsidR="00961F3E" w:rsidRPr="006B740B" w:rsidRDefault="00961F3E" w:rsidP="006B740B">
      <w:pPr>
        <w:pStyle w:val="Bezmezer"/>
        <w:jc w:val="center"/>
        <w:rPr>
          <w:b/>
        </w:rPr>
      </w:pPr>
      <w:r w:rsidRPr="006B740B">
        <w:rPr>
          <w:b/>
        </w:rPr>
        <w:lastRenderedPageBreak/>
        <w:t>Čl. V</w:t>
      </w:r>
    </w:p>
    <w:p w14:paraId="54450E56" w14:textId="77777777" w:rsidR="00961F3E" w:rsidRPr="006B740B" w:rsidRDefault="00961F3E" w:rsidP="006B740B">
      <w:pPr>
        <w:pStyle w:val="Bezmezer"/>
        <w:jc w:val="center"/>
        <w:rPr>
          <w:b/>
        </w:rPr>
      </w:pPr>
      <w:r w:rsidRPr="006B740B">
        <w:rPr>
          <w:b/>
        </w:rPr>
        <w:t>Závěrečná ustanovení a účinnost smlouvy</w:t>
      </w:r>
    </w:p>
    <w:p w14:paraId="60279A38" w14:textId="77777777" w:rsidR="00961F3E" w:rsidRPr="00DF2587" w:rsidRDefault="00961F3E" w:rsidP="006B740B">
      <w:pPr>
        <w:pStyle w:val="Bezmezer"/>
        <w:ind w:left="425" w:hanging="425"/>
      </w:pPr>
      <w:r w:rsidRPr="005F18C0">
        <w:rPr>
          <w:b/>
        </w:rPr>
        <w:t>1.</w:t>
      </w:r>
      <w:r w:rsidRPr="00DF2587">
        <w:tab/>
        <w:t>Změny a doplňky smlouvy jsou možné na základě odsouhlasení obou smluvních stran pouze formou písemného dodatku.</w:t>
      </w:r>
    </w:p>
    <w:p w14:paraId="6A5430EE" w14:textId="77777777" w:rsidR="00961F3E" w:rsidRPr="00DF2587" w:rsidRDefault="00961F3E" w:rsidP="006B740B">
      <w:pPr>
        <w:pStyle w:val="Bezmezer"/>
        <w:ind w:left="425" w:hanging="425"/>
      </w:pPr>
      <w:r w:rsidRPr="005F18C0">
        <w:rPr>
          <w:b/>
        </w:rPr>
        <w:t>2.</w:t>
      </w:r>
      <w:r w:rsidRPr="00DF2587">
        <w:tab/>
        <w:t>Ve věcech touto smlouvou neupravených se řídí vzájemná práva a povinnosti smluvních stran příslušnými ustanoveními občanského zákoníku a ostatními obecně závaznými právními předpisy.</w:t>
      </w:r>
    </w:p>
    <w:p w14:paraId="3AE60B74" w14:textId="778F07D7" w:rsidR="00961F3E" w:rsidRPr="00DF2587" w:rsidRDefault="00106159" w:rsidP="006B740B">
      <w:pPr>
        <w:pStyle w:val="Bezmezer"/>
        <w:ind w:left="425" w:hanging="425"/>
      </w:pPr>
      <w:r>
        <w:rPr>
          <w:b/>
          <w:bCs/>
        </w:rPr>
        <w:t>3</w:t>
      </w:r>
      <w:r w:rsidR="00961F3E" w:rsidRPr="005F18C0">
        <w:rPr>
          <w:b/>
        </w:rPr>
        <w:t>.</w:t>
      </w:r>
      <w:r w:rsidR="00961F3E" w:rsidRPr="00DF2587">
        <w:tab/>
        <w:t xml:space="preserve">Smlouva se vyhotovuje </w:t>
      </w:r>
      <w:proofErr w:type="gramStart"/>
      <w:r w:rsidR="00961F3E" w:rsidRPr="00DF2587">
        <w:t>v</w:t>
      </w:r>
      <w:r w:rsidR="000B2A3A">
        <w:t>e</w:t>
      </w:r>
      <w:r w:rsidR="00961F3E" w:rsidRPr="00DF2587">
        <w:t>  …</w:t>
      </w:r>
      <w:proofErr w:type="gramEnd"/>
      <w:r w:rsidR="00961F3E" w:rsidRPr="00DF2587">
        <w:t>. vyhotoveních, z toho půjčitel obdrží …. Vyhotovení</w:t>
      </w:r>
      <w:r w:rsidR="004E1BF8">
        <w:t xml:space="preserve"> </w:t>
      </w:r>
      <w:r w:rsidR="00961F3E" w:rsidRPr="00DF2587">
        <w:t>a vypůjčitel obdrží …. vyhotovení.</w:t>
      </w:r>
    </w:p>
    <w:p w14:paraId="265237AF" w14:textId="452CB1D9" w:rsidR="00961F3E" w:rsidRPr="00DF2587" w:rsidRDefault="00106159" w:rsidP="006B740B">
      <w:pPr>
        <w:pStyle w:val="Bezmezer"/>
        <w:ind w:left="425" w:hanging="425"/>
      </w:pPr>
      <w:r>
        <w:rPr>
          <w:b/>
          <w:bCs/>
        </w:rPr>
        <w:t>4</w:t>
      </w:r>
      <w:r w:rsidR="00961F3E" w:rsidRPr="005F18C0">
        <w:rPr>
          <w:b/>
        </w:rPr>
        <w:t>.</w:t>
      </w:r>
      <w:r w:rsidR="00961F3E" w:rsidRPr="00DF2587">
        <w:tab/>
        <w:t xml:space="preserve">Uzavření a obsah této smlouvy byl schválen ……………………. </w:t>
      </w:r>
      <w:r w:rsidR="00961F3E" w:rsidRPr="00DF2587">
        <w:rPr>
          <w:i/>
        </w:rPr>
        <w:t xml:space="preserve">(uvede se označení nejvyššího orgánu dobrovolného svazku obcí) </w:t>
      </w:r>
      <w:r w:rsidR="00961F3E" w:rsidRPr="00DF2587">
        <w:t>usnesením č. …. ze dne ……</w:t>
      </w:r>
      <w:proofErr w:type="gramStart"/>
      <w:r w:rsidR="00961F3E" w:rsidRPr="00DF2587">
        <w:t>…….</w:t>
      </w:r>
      <w:proofErr w:type="gramEnd"/>
      <w:r w:rsidR="00961F3E" w:rsidRPr="00DF2587">
        <w:t>.</w:t>
      </w:r>
    </w:p>
    <w:p w14:paraId="3B2F068C" w14:textId="5EAFBDA7" w:rsidR="00961F3E" w:rsidRDefault="00106159" w:rsidP="006B740B">
      <w:pPr>
        <w:pStyle w:val="Bezmezer"/>
        <w:ind w:left="425" w:hanging="425"/>
      </w:pPr>
      <w:r>
        <w:rPr>
          <w:b/>
          <w:bCs/>
        </w:rPr>
        <w:t>5</w:t>
      </w:r>
      <w:r w:rsidR="00961F3E" w:rsidRPr="005F18C0">
        <w:rPr>
          <w:b/>
        </w:rPr>
        <w:t>.</w:t>
      </w:r>
      <w:r w:rsidR="00961F3E" w:rsidRPr="00DF2587">
        <w:tab/>
      </w:r>
      <w:r w:rsidR="00961F3E" w:rsidRPr="00E92F0C">
        <w:rPr>
          <w:i/>
          <w:iCs/>
        </w:rPr>
        <w:t>Po zápisu do rejstříku školských právnických osob tuto smlouvu schválí ředitel nově zřízené školské právnické osoby.</w:t>
      </w:r>
    </w:p>
    <w:p w14:paraId="161AF7C3" w14:textId="170B981F" w:rsidR="00961F3E" w:rsidRDefault="00106159" w:rsidP="006B740B">
      <w:pPr>
        <w:pStyle w:val="Bezmezer"/>
        <w:ind w:left="425" w:hanging="425"/>
      </w:pPr>
      <w:r>
        <w:rPr>
          <w:b/>
          <w:bCs/>
        </w:rPr>
        <w:t>6</w:t>
      </w:r>
      <w:r w:rsidR="00961F3E" w:rsidRPr="005F18C0">
        <w:rPr>
          <w:b/>
        </w:rPr>
        <w:t>.</w:t>
      </w:r>
      <w:r w:rsidR="00961F3E">
        <w:tab/>
        <w:t>Tato s</w:t>
      </w:r>
      <w:r w:rsidR="00961F3E" w:rsidRPr="00DF2587">
        <w:t xml:space="preserve">mlouva nabývá </w:t>
      </w:r>
      <w:r w:rsidR="00961F3E">
        <w:t>účinno</w:t>
      </w:r>
      <w:r w:rsidR="00961F3E" w:rsidRPr="00DF2587">
        <w:t xml:space="preserve">sti dnem </w:t>
      </w:r>
      <w:r w:rsidR="00961F3E" w:rsidRPr="00E92F0C">
        <w:rPr>
          <w:i/>
          <w:iCs/>
        </w:rPr>
        <w:t>podpisu/jiné datum</w:t>
      </w:r>
      <w:r w:rsidR="00961F3E" w:rsidRPr="00DF2587">
        <w:t>.</w:t>
      </w:r>
    </w:p>
    <w:p w14:paraId="7C509AAD" w14:textId="77777777" w:rsidR="006B740B" w:rsidRPr="00DF2587" w:rsidRDefault="006B740B" w:rsidP="006B740B">
      <w:pPr>
        <w:pStyle w:val="Bezmezer"/>
        <w:ind w:left="425" w:hanging="425"/>
      </w:pPr>
    </w:p>
    <w:p w14:paraId="239FB195" w14:textId="77777777" w:rsidR="00961F3E" w:rsidRPr="00DF2587" w:rsidRDefault="00961F3E" w:rsidP="006B740B">
      <w:pPr>
        <w:pStyle w:val="Bezmezer"/>
        <w:jc w:val="center"/>
      </w:pPr>
      <w:r w:rsidRPr="00DF2587">
        <w:t>V …………. dne ……………….</w:t>
      </w:r>
      <w:r w:rsidRPr="00DF2587">
        <w:tab/>
      </w:r>
      <w:r w:rsidRPr="00DF2587">
        <w:tab/>
      </w:r>
      <w:r w:rsidRPr="00DF2587">
        <w:tab/>
      </w:r>
      <w:r w:rsidRPr="00DF2587">
        <w:tab/>
        <w:t xml:space="preserve">   V …………. dne ……………….</w:t>
      </w:r>
    </w:p>
    <w:p w14:paraId="406C6E61" w14:textId="77777777" w:rsidR="00961F3E" w:rsidRPr="00DF2587" w:rsidRDefault="00961F3E" w:rsidP="006B740B">
      <w:pPr>
        <w:pStyle w:val="Bezmezer"/>
        <w:jc w:val="center"/>
      </w:pPr>
    </w:p>
    <w:p w14:paraId="1AD3637F" w14:textId="77777777" w:rsidR="00961F3E" w:rsidRPr="00DF2587" w:rsidRDefault="00961F3E" w:rsidP="006B740B">
      <w:pPr>
        <w:pStyle w:val="Bezmezer"/>
        <w:jc w:val="center"/>
      </w:pPr>
      <w:r w:rsidRPr="00DF2587">
        <w:t>……………………</w:t>
      </w:r>
      <w:r w:rsidRPr="00DF2587">
        <w:tab/>
      </w:r>
      <w:r w:rsidRPr="00DF2587">
        <w:tab/>
      </w:r>
      <w:r w:rsidRPr="00DF2587">
        <w:tab/>
      </w:r>
      <w:r w:rsidRPr="00DF2587">
        <w:tab/>
      </w:r>
      <w:r w:rsidRPr="00DF2587">
        <w:tab/>
      </w:r>
      <w:r w:rsidRPr="00DF2587">
        <w:tab/>
      </w:r>
      <w:r w:rsidRPr="00DF2587">
        <w:tab/>
      </w:r>
      <w:r w:rsidRPr="00DF2587">
        <w:tab/>
        <w:t>…………………….</w:t>
      </w:r>
    </w:p>
    <w:p w14:paraId="3A9CB3F6" w14:textId="17EF9026" w:rsidR="00961F3E" w:rsidRPr="00DF2587" w:rsidRDefault="006B740B" w:rsidP="006B740B">
      <w:pPr>
        <w:pStyle w:val="Bezmezer"/>
        <w:jc w:val="center"/>
        <w:rPr>
          <w:i/>
        </w:rPr>
      </w:pPr>
      <w:r>
        <w:rPr>
          <w:i/>
        </w:rPr>
        <w:t>Za půjčitele:</w:t>
      </w:r>
      <w:r>
        <w:rPr>
          <w:i/>
        </w:rPr>
        <w:tab/>
      </w:r>
      <w:r>
        <w:rPr>
          <w:i/>
        </w:rPr>
        <w:tab/>
      </w:r>
      <w:r>
        <w:rPr>
          <w:i/>
        </w:rPr>
        <w:tab/>
      </w:r>
      <w:r>
        <w:rPr>
          <w:i/>
        </w:rPr>
        <w:tab/>
      </w:r>
      <w:r>
        <w:rPr>
          <w:i/>
        </w:rPr>
        <w:tab/>
      </w:r>
      <w:r>
        <w:rPr>
          <w:i/>
        </w:rPr>
        <w:tab/>
      </w:r>
      <w:r>
        <w:rPr>
          <w:i/>
        </w:rPr>
        <w:tab/>
      </w:r>
      <w:r>
        <w:rPr>
          <w:i/>
        </w:rPr>
        <w:tab/>
      </w:r>
      <w:r w:rsidR="00961F3E" w:rsidRPr="00DF2587">
        <w:rPr>
          <w:i/>
        </w:rPr>
        <w:t>Za vypůjčitele:</w:t>
      </w:r>
    </w:p>
    <w:p w14:paraId="68C99AD1" w14:textId="38DC9775" w:rsidR="001C36B8" w:rsidRDefault="001C36B8" w:rsidP="005F18C0">
      <w:pPr>
        <w:rPr>
          <w:rFonts w:asciiTheme="minorHAnsi" w:hAnsiTheme="minorHAnsi" w:cstheme="minorHAnsi"/>
        </w:rPr>
      </w:pPr>
      <w:bookmarkStart w:id="19" w:name="_6._Obecně_závazná"/>
      <w:bookmarkEnd w:id="19"/>
    </w:p>
    <w:p w14:paraId="13A8A021" w14:textId="77777777" w:rsidR="00EC3E3C" w:rsidRDefault="00EC3E3C">
      <w:pPr>
        <w:rPr>
          <w:rFonts w:asciiTheme="majorHAnsi" w:eastAsia="Times New Roman" w:hAnsiTheme="majorHAnsi" w:cs="Arial"/>
          <w:b/>
          <w:bCs/>
          <w:iCs/>
          <w:color w:val="000000"/>
          <w:sz w:val="25"/>
          <w:szCs w:val="25"/>
        </w:rPr>
      </w:pPr>
      <w:r>
        <w:br w:type="page"/>
      </w:r>
    </w:p>
    <w:p w14:paraId="3C9BCEBE" w14:textId="01AB29F1" w:rsidR="007A3C7F" w:rsidRPr="00554D0E" w:rsidRDefault="00DE0480" w:rsidP="007A3C7F">
      <w:pPr>
        <w:pStyle w:val="Nadpis9"/>
        <w:ind w:left="397" w:hanging="227"/>
        <w:rPr>
          <w:i/>
        </w:rPr>
      </w:pPr>
      <w:bookmarkStart w:id="20" w:name="_Toc215486187"/>
      <w:r>
        <w:lastRenderedPageBreak/>
        <w:t>6</w:t>
      </w:r>
      <w:r w:rsidR="007A3C7F" w:rsidRPr="00554D0E">
        <w:t xml:space="preserve">. </w:t>
      </w:r>
      <w:r w:rsidR="007A3C7F" w:rsidRPr="00DF2587">
        <w:t>Organizační schéma svazkového školství</w:t>
      </w:r>
      <w:bookmarkEnd w:id="20"/>
    </w:p>
    <w:p w14:paraId="4057130F" w14:textId="0A984B3D" w:rsidR="007A3C7F" w:rsidRDefault="0018241A" w:rsidP="007A3C7F">
      <w:pPr>
        <w:pStyle w:val="Bezmezer"/>
      </w:pPr>
      <w:r>
        <w:rPr>
          <w:noProof/>
        </w:rPr>
        <w:drawing>
          <wp:anchor distT="0" distB="0" distL="114300" distR="114300" simplePos="0" relativeHeight="251658242" behindDoc="0" locked="0" layoutInCell="1" allowOverlap="1" wp14:anchorId="3E1F2EF1" wp14:editId="2FD8D676">
            <wp:simplePos x="0" y="0"/>
            <wp:positionH relativeFrom="column">
              <wp:posOffset>48260</wp:posOffset>
            </wp:positionH>
            <wp:positionV relativeFrom="paragraph">
              <wp:posOffset>319405</wp:posOffset>
            </wp:positionV>
            <wp:extent cx="5324400" cy="4096800"/>
            <wp:effectExtent l="19050" t="19050" r="10160" b="1841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4400" cy="4096800"/>
                    </a:xfrm>
                    <a:prstGeom prst="rect">
                      <a:avLst/>
                    </a:prstGeom>
                    <a:noFill/>
                    <a:ln w="9525">
                      <a:solidFill>
                        <a:srgbClr val="428D96"/>
                      </a:solidFill>
                    </a:ln>
                  </pic:spPr>
                </pic:pic>
              </a:graphicData>
            </a:graphic>
            <wp14:sizeRelH relativeFrom="margin">
              <wp14:pctWidth>0</wp14:pctWidth>
            </wp14:sizeRelH>
            <wp14:sizeRelV relativeFrom="margin">
              <wp14:pctHeight>0</wp14:pctHeight>
            </wp14:sizeRelV>
          </wp:anchor>
        </w:drawing>
      </w:r>
    </w:p>
    <w:p w14:paraId="076409C9" w14:textId="32F8B72F" w:rsidR="007A3C7F" w:rsidRDefault="007A3C7F" w:rsidP="00B27A7F">
      <w:pPr>
        <w:pStyle w:val="Nadpis8"/>
        <w:rPr>
          <w:rFonts w:asciiTheme="minorHAnsi" w:hAnsiTheme="minorHAnsi" w:cstheme="minorHAnsi"/>
          <w:b w:val="0"/>
          <w:color w:val="auto"/>
          <w:sz w:val="21"/>
          <w:szCs w:val="21"/>
        </w:rPr>
      </w:pPr>
      <w:r>
        <w:rPr>
          <w:rFonts w:asciiTheme="minorHAnsi" w:hAnsiTheme="minorHAnsi" w:cstheme="minorHAnsi"/>
          <w:b w:val="0"/>
          <w:color w:val="auto"/>
          <w:sz w:val="21"/>
          <w:szCs w:val="21"/>
        </w:rPr>
        <w:br w:type="page"/>
      </w:r>
    </w:p>
    <w:p w14:paraId="6DA4554A" w14:textId="33C428F5" w:rsidR="00620C73" w:rsidRPr="00554D0E" w:rsidRDefault="00620C73" w:rsidP="00B27A7F">
      <w:pPr>
        <w:pStyle w:val="Nadpis8"/>
      </w:pPr>
      <w:bookmarkStart w:id="21" w:name="_Toc215486188"/>
      <w:r w:rsidRPr="00554D0E">
        <w:lastRenderedPageBreak/>
        <w:t>Otevření účetnictví nově vzniklé školské právnické osoby</w:t>
      </w:r>
      <w:bookmarkEnd w:id="18"/>
      <w:bookmarkEnd w:id="21"/>
      <w:r w:rsidRPr="00554D0E">
        <w:t xml:space="preserve"> </w:t>
      </w:r>
    </w:p>
    <w:p w14:paraId="7A53B088" w14:textId="40458342" w:rsidR="00EC276A" w:rsidRDefault="00EC276A" w:rsidP="00EC276A">
      <w:pPr>
        <w:pStyle w:val="Bezmezer"/>
      </w:pPr>
      <w:r>
        <w:t>Zatímco příspěvkové organizace, jejichž činnost bude sloučena do nové právní formy školské právnické osoby, jsou zřízeny obcí, zřizovatelem nově vzniklé školské právnické osoby se stane dobrovolný svazek obcí. Jelikož při takovéto změně právní formy dochází ke změně zřizovatele, nepřebírá školská právnická osoba žádné zůstatky účtů po zrušených příspěvkových organizacích. Mezi příspěvkovými organizacemi a školskými právnickými osobami tak nelze z pohledu účetnictví dodržet bilanční kontinuitu a současně ani použít převodový můstek pro přímý převod zůstatků jednotlivých účtů.</w:t>
      </w:r>
    </w:p>
    <w:p w14:paraId="77A84325" w14:textId="5840622A" w:rsidR="00EC276A" w:rsidRDefault="00EC276A" w:rsidP="00EC276A">
      <w:pPr>
        <w:pStyle w:val="Bezmezer"/>
      </w:pPr>
      <w:r>
        <w:t>Tato skutečnost bude mít zásadní vliv také na způsob převodu majetku, který školská právnická osoba může od zřizovatele dostat do dispozice poskytnutím práva užívání na základě smlouvy o nájmu nebo smlouvy o výpůjčce. Školská právnická osoba může nabýt majetek také darováním nebo nákupem od obcí (tzn. od zřizovatele zaniklých příspěvkových organizací, na kterého převedly příspěvkové organizace k okamžiku zániku svůj majetek), případně rovněž smlouvou o výpůjčce nebo smlouvou o nájmu uzavřenou mezi školskou právnickou osobou a obcí. Počáteční stav na majetkových účtech tak bude odpovídat pouze ocenění majetku, který školská právnická osoba dostala do trvalé dispozice darováním k okamžiku vzniku školské právnické osoby.</w:t>
      </w:r>
    </w:p>
    <w:p w14:paraId="0D24D875" w14:textId="77777777" w:rsidR="00EC276A" w:rsidRDefault="00EC276A" w:rsidP="00EC276A">
      <w:pPr>
        <w:pStyle w:val="Bezmezer"/>
      </w:pPr>
    </w:p>
    <w:p w14:paraId="5990B746" w14:textId="4593B2C3" w:rsidR="00EC276A" w:rsidRDefault="00EC276A" w:rsidP="00402E33">
      <w:pPr>
        <w:pStyle w:val="Bezmezer"/>
        <w:numPr>
          <w:ilvl w:val="0"/>
          <w:numId w:val="61"/>
        </w:numPr>
        <w:ind w:left="714" w:hanging="357"/>
      </w:pPr>
      <w:r>
        <w:t>Na základě směrné účtové osnovy sestaví školská právnická osoba účtový rozvrh.</w:t>
      </w:r>
    </w:p>
    <w:p w14:paraId="20B15F24" w14:textId="365FF2DB" w:rsidR="00EC276A" w:rsidRDefault="00EC276A" w:rsidP="00402E33">
      <w:pPr>
        <w:pStyle w:val="Bezmezer"/>
        <w:numPr>
          <w:ilvl w:val="0"/>
          <w:numId w:val="61"/>
        </w:numPr>
      </w:pPr>
      <w:r>
        <w:t>Školská právnická osoba k okamžiku vzniku nebo zřízení sestaví zahajovací rozvahu. Naplnění počátečních stavů účtuje školská právnická osoba v souvztažnosti s příslušným účtem účtové skupiny 96 – Závěrkové operace (počáteční účet rozvážný). V rámci počátečních stavů vykáže školská právnická osoba případný majetek, který jí byl svěřen do trvalé dispozice (stav dlouhodobého majetku se uvede jako počáteční zůstatek účtové skupiny 01 – Dlouhodobý nehmotný majetek, 02 – Dlouhodobý hmotný majetek odpisovaný nebo 03 – Dlouhodobý hmotný majetek neodpisovaný). O majetku poskytnutém do užívání na základě nájemní smlouvy nebo smlouvy o výpůjčce školská právnická osoba v rozvaze neúčtuje. Předpis nájemného z titulu užívání majetku na základě nájemní smlouvy zaúčtuje školská právnická osoba už jako účetní případ daného období na stranu MD příslušného účtu účtové skupiny 51 – Služby se souvztažným zápisem na stranu D příslušného účtu účtové skupiny 32 – Závazky. Majetek užívaný na základě smlouvy o výpůjčce užívá školská právnická osoba bezplatně.</w:t>
      </w:r>
    </w:p>
    <w:p w14:paraId="0DAC6843" w14:textId="4636A448" w:rsidR="00EC276A" w:rsidRDefault="00EC276A" w:rsidP="000C3D4B">
      <w:pPr>
        <w:pStyle w:val="Bezmezer"/>
        <w:numPr>
          <w:ilvl w:val="0"/>
          <w:numId w:val="61"/>
        </w:numPr>
      </w:pPr>
      <w:r>
        <w:t>Jestliže na nově vzniklou školskou právnickou osobu přechází v mezích zákoníku práce práva povinnosti vyplývající z pracovněprávních vztahů a s tím související doposud nevypořádané závazky, zachytí školská právnická osoba tyto závazky v zahajovací rozvaze. Stav závazků z pracovněprávních vztahů uvede školská právnická osoba jako počáteční stav účtové skupiny 33 – Zúčtování se zaměstnanci a institucemi.</w:t>
      </w:r>
    </w:p>
    <w:p w14:paraId="2A28928E" w14:textId="358F7E84" w:rsidR="00EC276A" w:rsidRDefault="00EC276A" w:rsidP="00402E33">
      <w:pPr>
        <w:pStyle w:val="Bezmezer"/>
        <w:numPr>
          <w:ilvl w:val="0"/>
          <w:numId w:val="61"/>
        </w:numPr>
      </w:pPr>
      <w:r>
        <w:t>Rozdíl mezi součtem počátečních stavů na straně aktiv a součtem počátečních stavů na straně pasiv uvede školská právnická osoba jako počáteční stav účtové skupiny 90 – Vlastní jmění.</w:t>
      </w:r>
    </w:p>
    <w:p w14:paraId="718B1E9C" w14:textId="76373904" w:rsidR="00EC276A" w:rsidRDefault="00EC276A" w:rsidP="00402E33">
      <w:pPr>
        <w:pStyle w:val="Bezmezer"/>
        <w:numPr>
          <w:ilvl w:val="0"/>
          <w:numId w:val="61"/>
        </w:numPr>
      </w:pPr>
      <w:r>
        <w:t>K okamžiku vzniku zajistí školská právnická osoba zřízení bankovních účtů.</w:t>
      </w:r>
    </w:p>
    <w:p w14:paraId="1973633B" w14:textId="750A69FB" w:rsidR="00EC276A" w:rsidRDefault="00EC276A" w:rsidP="00402E33">
      <w:pPr>
        <w:pStyle w:val="Bezmezer"/>
        <w:numPr>
          <w:ilvl w:val="0"/>
          <w:numId w:val="61"/>
        </w:numPr>
      </w:pPr>
      <w:r>
        <w:t>Pravidla a postupy pro vedení účetnictví, inventarizaci a oběh dokladů upraví školská právnická osoba ve vnitřních předpisech.</w:t>
      </w:r>
    </w:p>
    <w:p w14:paraId="2E6236FB" w14:textId="71F97BA9" w:rsidR="00EC276A" w:rsidRDefault="00EC276A" w:rsidP="00402E33">
      <w:pPr>
        <w:pStyle w:val="Bezmezer"/>
        <w:numPr>
          <w:ilvl w:val="0"/>
          <w:numId w:val="61"/>
        </w:numPr>
      </w:pPr>
      <w:r>
        <w:t>Pro jednotlivé položky dlouhodobého nehmotného a dlouhodobého hmotného majetku stanoví školská právnická osoba odpisový plán. Při sestavení odpisového plánu pro dlouhodobý hmotný a nehmotný majetek si sama účetní jednotka stanoví sazbu účetních odpisů. Odpisy budou zaúčtovány na stranu MD příslušného účtu účtové skupiny 55 – Odpisy, prodaný majetek, tvorba rezerv a opravných položek se souvztažným zápisem na stranu D příslušných účtů účtových skupin 07 – Oprávky k dlouhodobému nehmotnému majetku a 08 – Oprávky k dlouhodobému hmotnému majetku. Výše odpisů se zaokrouhluje na celé koruny nahoru. V případě nedostatečného krytí fondu reprodukce investičního majetku bude účetní jednotka v běžném období účtovat na stranu MD příslušného účtu účtové skupiny 91 – Fondy se souvztažným zápisem na stranu D příslušného účtu účtové skupiny 55 – Odpisy, prodaný majetek, tvorba rezerv a opravných položek. Nekryté zdroje fondu vzniklé v minulém účetním období by účetní jednotka zaúčtovala na stranu D příslušného účtu účtové skupiny účtové skupiny 64 - Ostatní výnosy.</w:t>
      </w:r>
    </w:p>
    <w:p w14:paraId="305520DF" w14:textId="782A2A4A" w:rsidR="00EC276A" w:rsidRDefault="00EC276A" w:rsidP="00402E33">
      <w:pPr>
        <w:pStyle w:val="Bezmezer"/>
        <w:numPr>
          <w:ilvl w:val="0"/>
          <w:numId w:val="61"/>
        </w:numPr>
      </w:pPr>
      <w:r>
        <w:lastRenderedPageBreak/>
        <w:t xml:space="preserve">O dlouhodobém majetku nabytém bezúplatně v průběhu účetního období účtuje školská právnická osoba na příslušných účtech účtové skupiny 01 – Dlouhodobý nehmotný majetek, 02 – Dlouhodobý hmotný majetek odpisovaný nebo 03 – Dlouhodobý hmotný majetek neodpisovaný se souvztažným zápisem na stranu D příslušného účtu účtové třídy 9 v případě, že školské právnické osobě nevznikají další výdaje spojené s pořízením. V opačném případě účtuje školská právnická osoba o pořízení majetku včetně výdajů souvisejících s pořízením na příslušných účtech účtové skupiny 04 – Nedokončený dlouhodobý nehmotný a hmotný majetek (na účty 01, 02 nebo 03 se majetek, s jehož pořízením vznikají další výdaje, převede </w:t>
      </w:r>
      <w:r>
        <w:br/>
        <w:t>v okamžiku jeho uvedení do stavu způsobilého k užívání).</w:t>
      </w:r>
    </w:p>
    <w:p w14:paraId="0284E826" w14:textId="5F043ECB" w:rsidR="00EC276A" w:rsidRDefault="00D42439" w:rsidP="00402E33">
      <w:pPr>
        <w:pStyle w:val="Bezmezer"/>
        <w:numPr>
          <w:ilvl w:val="0"/>
          <w:numId w:val="61"/>
        </w:numPr>
      </w:pPr>
      <w:r>
        <w:t xml:space="preserve">O </w:t>
      </w:r>
      <w:r w:rsidR="00EC276A">
        <w:t xml:space="preserve">předpisu dotací poskytnutých zřizovatelem na provoz bude školská právnická osoba účtovat na stranu MD příslušného účtu účtové skupiny 34 – Zúčtování daní, dotací a ostatní zúčtování se souvztažným zápisem na stranu D příslušného účtu účtové skupiny 69 – Provozní dotace. Přepis dotace se účtuje </w:t>
      </w:r>
      <w:r>
        <w:br/>
      </w:r>
      <w:r w:rsidR="00EC276A">
        <w:t>v okamžiku přijetí prostředků. Samotné přijetí prostředků zaúčtuje školská právnická osoba na stranu MD příslušného účtu účtové skupiny 22 – Účty v bankách se souvztažným zápisem na stranu D příslušného účtu účtové skupiny 34. Prostřednictvím účtů účtové skupiny 34 vypořádá školská právnická osoba případnou vratku nedočerpaných prostředků.</w:t>
      </w:r>
    </w:p>
    <w:p w14:paraId="5F439F5C" w14:textId="101F8736" w:rsidR="00EC276A" w:rsidRPr="00EC276A" w:rsidRDefault="00E46DF5" w:rsidP="00402E33">
      <w:pPr>
        <w:pStyle w:val="Bezmezer"/>
        <w:numPr>
          <w:ilvl w:val="0"/>
          <w:numId w:val="61"/>
        </w:numPr>
        <w:rPr>
          <w:bCs/>
        </w:rPr>
      </w:pPr>
      <w:r>
        <w:t xml:space="preserve">O </w:t>
      </w:r>
      <w:r w:rsidR="00EC276A">
        <w:t>předpisu dotací poskytnutých zřizovatelem na pořízení dlouhodobého majetku bude školská právnická osoba účtovat na stranu MD příslušného účtu účtové skupiny 34 – Zúčtování daní, dotací a ostatní zúčtování se souvztažným zápisem na stranu D příslušného účtu účtové skupiny 90. Pro účtování o přijetí prostředků a vypořádání nedočerpaných prostředků bude postupováno obdobně jako v případě provozních dotací.</w:t>
      </w:r>
    </w:p>
    <w:p w14:paraId="4429AC03" w14:textId="752DF27A" w:rsidR="0026798E" w:rsidRPr="00712AE0" w:rsidRDefault="0026798E" w:rsidP="00EC276A">
      <w:pPr>
        <w:pStyle w:val="Bezmezer"/>
        <w:rPr>
          <w:bCs/>
        </w:rPr>
      </w:pPr>
    </w:p>
    <w:sectPr w:rsidR="0026798E" w:rsidRPr="00712AE0" w:rsidSect="00874963">
      <w:headerReference w:type="default" r:id="rId13"/>
      <w:footerReference w:type="default" r:id="rId14"/>
      <w:headerReference w:type="first" r:id="rId15"/>
      <w:footerReference w:type="first" r:id="rId16"/>
      <w:pgSz w:w="11906" w:h="16838"/>
      <w:pgMar w:top="1559" w:right="907" w:bottom="1134" w:left="907" w:header="709" w:footer="709"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5A78" w14:textId="77777777" w:rsidR="008D22F1" w:rsidRDefault="008D22F1">
      <w:pPr>
        <w:spacing w:after="0" w:line="240" w:lineRule="auto"/>
      </w:pPr>
      <w:r>
        <w:separator/>
      </w:r>
    </w:p>
  </w:endnote>
  <w:endnote w:type="continuationSeparator" w:id="0">
    <w:p w14:paraId="347140CF" w14:textId="77777777" w:rsidR="008D22F1" w:rsidRDefault="008D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D7C" w14:textId="4726E707" w:rsidR="0085153A" w:rsidRPr="001069FB" w:rsidRDefault="0085153A" w:rsidP="001069FB">
    <w:pPr>
      <w:pStyle w:val="Zpat"/>
    </w:pPr>
    <w:r>
      <w:rPr>
        <w:noProof/>
      </w:rPr>
      <w:drawing>
        <wp:anchor distT="0" distB="0" distL="114300" distR="114300" simplePos="0" relativeHeight="251658242" behindDoc="1" locked="0" layoutInCell="1" allowOverlap="1" wp14:anchorId="3A79CA31" wp14:editId="569F3ADF">
          <wp:simplePos x="0" y="0"/>
          <wp:positionH relativeFrom="column">
            <wp:posOffset>-620486</wp:posOffset>
          </wp:positionH>
          <wp:positionV relativeFrom="page">
            <wp:posOffset>10154920</wp:posOffset>
          </wp:positionV>
          <wp:extent cx="7556400" cy="493200"/>
          <wp:effectExtent l="0" t="0" r="0" b="254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28B3" w14:textId="3E065833" w:rsidR="005D206A" w:rsidRDefault="005D206A">
    <w:pPr>
      <w:pStyle w:val="Zpat"/>
    </w:pPr>
    <w:r>
      <w:rPr>
        <w:noProof/>
      </w:rPr>
      <w:drawing>
        <wp:anchor distT="0" distB="0" distL="114300" distR="114300" simplePos="0" relativeHeight="251662338" behindDoc="1" locked="0" layoutInCell="1" allowOverlap="1" wp14:anchorId="022F18F7" wp14:editId="63DD5B59">
          <wp:simplePos x="0" y="0"/>
          <wp:positionH relativeFrom="column">
            <wp:posOffset>-620486</wp:posOffset>
          </wp:positionH>
          <wp:positionV relativeFrom="page">
            <wp:posOffset>10154920</wp:posOffset>
          </wp:positionV>
          <wp:extent cx="7556400" cy="493200"/>
          <wp:effectExtent l="0" t="0" r="0" b="2540"/>
          <wp:wrapNone/>
          <wp:docPr id="755529005" name="Obrázek 75552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3153" w14:textId="77777777" w:rsidR="008D22F1" w:rsidRDefault="008D22F1">
      <w:pPr>
        <w:spacing w:after="0" w:line="240" w:lineRule="auto"/>
      </w:pPr>
      <w:r>
        <w:separator/>
      </w:r>
    </w:p>
  </w:footnote>
  <w:footnote w:type="continuationSeparator" w:id="0">
    <w:p w14:paraId="2AD336F8" w14:textId="77777777" w:rsidR="008D22F1" w:rsidRDefault="008D2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8C94" w14:textId="5F51ADCA" w:rsidR="0085153A" w:rsidRPr="00E517AC" w:rsidRDefault="0085153A" w:rsidP="002949D3">
    <w:pPr>
      <w:pBdr>
        <w:top w:val="nil"/>
        <w:left w:val="nil"/>
        <w:bottom w:val="nil"/>
        <w:right w:val="nil"/>
        <w:between w:val="nil"/>
      </w:pBdr>
      <w:tabs>
        <w:tab w:val="center" w:pos="4536"/>
        <w:tab w:val="right" w:pos="9072"/>
      </w:tabs>
      <w:spacing w:after="0" w:line="240" w:lineRule="auto"/>
      <w:jc w:val="right"/>
      <w:rPr>
        <w:color w:val="808080" w:themeColor="background1" w:themeShade="80"/>
      </w:rPr>
    </w:pPr>
    <w:r w:rsidRPr="00E517AC">
      <w:rPr>
        <w:noProof/>
        <w:color w:val="808080" w:themeColor="background1" w:themeShade="80"/>
      </w:rPr>
      <w:drawing>
        <wp:anchor distT="0" distB="0" distL="0" distR="0" simplePos="0" relativeHeight="251658240" behindDoc="1" locked="0" layoutInCell="1" hidden="0" allowOverlap="1" wp14:anchorId="32D3E6D4" wp14:editId="1503F0B2">
          <wp:simplePos x="0" y="0"/>
          <wp:positionH relativeFrom="column">
            <wp:posOffset>6065012</wp:posOffset>
          </wp:positionH>
          <wp:positionV relativeFrom="paragraph">
            <wp:posOffset>-55245</wp:posOffset>
          </wp:positionV>
          <wp:extent cx="500400" cy="3456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400" cy="345600"/>
                  </a:xfrm>
                  <a:prstGeom prst="rect">
                    <a:avLst/>
                  </a:prstGeom>
                  <a:ln/>
                </pic:spPr>
              </pic:pic>
            </a:graphicData>
          </a:graphic>
        </wp:anchor>
      </w:drawing>
    </w:r>
    <w:r w:rsidRPr="00E517AC">
      <w:rPr>
        <w:color w:val="808080" w:themeColor="background1" w:themeShade="80"/>
      </w:rPr>
      <w:fldChar w:fldCharType="begin"/>
    </w:r>
    <w:r w:rsidRPr="00E517AC">
      <w:rPr>
        <w:color w:val="808080" w:themeColor="background1" w:themeShade="80"/>
      </w:rPr>
      <w:instrText>PAGE</w:instrText>
    </w:r>
    <w:r w:rsidRPr="00E517AC">
      <w:rPr>
        <w:color w:val="808080" w:themeColor="background1" w:themeShade="80"/>
      </w:rPr>
      <w:fldChar w:fldCharType="separate"/>
    </w:r>
    <w:r w:rsidR="00ED40E2">
      <w:rPr>
        <w:noProof/>
        <w:color w:val="808080" w:themeColor="background1" w:themeShade="80"/>
      </w:rPr>
      <w:t>66</w:t>
    </w:r>
    <w:r w:rsidRPr="00E517AC">
      <w:rPr>
        <w:color w:val="808080" w:themeColor="background1" w:themeShade="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039E" w14:textId="77777777" w:rsidR="005D206A" w:rsidRPr="00E517AC" w:rsidRDefault="005D206A" w:rsidP="005D206A">
    <w:pPr>
      <w:pBdr>
        <w:top w:val="nil"/>
        <w:left w:val="nil"/>
        <w:bottom w:val="nil"/>
        <w:right w:val="nil"/>
        <w:between w:val="nil"/>
      </w:pBdr>
      <w:tabs>
        <w:tab w:val="center" w:pos="4536"/>
        <w:tab w:val="right" w:pos="9072"/>
      </w:tabs>
      <w:spacing w:after="0" w:line="240" w:lineRule="auto"/>
      <w:jc w:val="right"/>
      <w:rPr>
        <w:color w:val="808080" w:themeColor="background1" w:themeShade="80"/>
      </w:rPr>
    </w:pPr>
    <w:r w:rsidRPr="00E517AC">
      <w:rPr>
        <w:noProof/>
        <w:color w:val="808080" w:themeColor="background1" w:themeShade="80"/>
      </w:rPr>
      <w:drawing>
        <wp:anchor distT="0" distB="0" distL="0" distR="0" simplePos="0" relativeHeight="251660290" behindDoc="1" locked="0" layoutInCell="1" hidden="0" allowOverlap="1" wp14:anchorId="1C09A499" wp14:editId="1B769009">
          <wp:simplePos x="0" y="0"/>
          <wp:positionH relativeFrom="column">
            <wp:posOffset>6065012</wp:posOffset>
          </wp:positionH>
          <wp:positionV relativeFrom="paragraph">
            <wp:posOffset>-55245</wp:posOffset>
          </wp:positionV>
          <wp:extent cx="500400" cy="345600"/>
          <wp:effectExtent l="0" t="0" r="0" b="0"/>
          <wp:wrapNone/>
          <wp:docPr id="1209152101" name="image1.png" descr="Obsah obrázku bílé, design&#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209152101" name="image1.png" descr="Obsah obrázku bílé, design&#10;&#10;Obsah generovaný pomocí AI může být nesprávný."/>
                  <pic:cNvPicPr preferRelativeResize="0"/>
                </pic:nvPicPr>
                <pic:blipFill>
                  <a:blip r:embed="rId1"/>
                  <a:srcRect/>
                  <a:stretch>
                    <a:fillRect/>
                  </a:stretch>
                </pic:blipFill>
                <pic:spPr>
                  <a:xfrm>
                    <a:off x="0" y="0"/>
                    <a:ext cx="500400" cy="345600"/>
                  </a:xfrm>
                  <a:prstGeom prst="rect">
                    <a:avLst/>
                  </a:prstGeom>
                  <a:ln/>
                </pic:spPr>
              </pic:pic>
            </a:graphicData>
          </a:graphic>
        </wp:anchor>
      </w:drawing>
    </w:r>
    <w:r w:rsidRPr="00E517AC">
      <w:rPr>
        <w:color w:val="808080" w:themeColor="background1" w:themeShade="80"/>
      </w:rPr>
      <w:fldChar w:fldCharType="begin"/>
    </w:r>
    <w:r w:rsidRPr="00E517AC">
      <w:rPr>
        <w:color w:val="808080" w:themeColor="background1" w:themeShade="80"/>
      </w:rPr>
      <w:instrText>PAGE</w:instrText>
    </w:r>
    <w:r w:rsidRPr="00E517AC">
      <w:rPr>
        <w:color w:val="808080" w:themeColor="background1" w:themeShade="80"/>
      </w:rPr>
      <w:fldChar w:fldCharType="separate"/>
    </w:r>
    <w:r>
      <w:rPr>
        <w:color w:val="808080" w:themeColor="background1" w:themeShade="80"/>
      </w:rPr>
      <w:t>2</w:t>
    </w:r>
    <w:r w:rsidRPr="00E517AC">
      <w:rPr>
        <w:color w:val="808080" w:themeColor="background1" w:themeShade="80"/>
      </w:rPr>
      <w:fldChar w:fldCharType="end"/>
    </w:r>
  </w:p>
  <w:p w14:paraId="3AB0A828" w14:textId="77777777" w:rsidR="005D206A" w:rsidRDefault="005D20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DDF"/>
    <w:multiLevelType w:val="hybridMultilevel"/>
    <w:tmpl w:val="D0782028"/>
    <w:lvl w:ilvl="0" w:tplc="0054E908">
      <w:start w:val="1"/>
      <w:numFmt w:val="lowerLetter"/>
      <w:lvlText w:val="%1)"/>
      <w:lvlJc w:val="left"/>
      <w:pPr>
        <w:ind w:left="1080" w:hanging="360"/>
      </w:pPr>
      <w:rPr>
        <w:rFonts w:hint="default"/>
        <w:b/>
        <w:bCs/>
        <w:i w:val="0"/>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7BC562E"/>
    <w:multiLevelType w:val="hybridMultilevel"/>
    <w:tmpl w:val="DBE0CA86"/>
    <w:lvl w:ilvl="0" w:tplc="CFBE261E">
      <w:start w:val="1"/>
      <w:numFmt w:val="decimal"/>
      <w:lvlText w:val="%1."/>
      <w:lvlJc w:val="left"/>
      <w:pPr>
        <w:ind w:left="720" w:hanging="360"/>
      </w:pPr>
      <w:rPr>
        <w:b/>
        <w:color w:val="428D96"/>
      </w:rPr>
    </w:lvl>
    <w:lvl w:ilvl="1" w:tplc="30A6A04C">
      <w:start w:val="2"/>
      <w:numFmt w:val="bullet"/>
      <w:lvlText w:val="-"/>
      <w:lvlJc w:val="left"/>
      <w:pPr>
        <w:ind w:left="1440" w:hanging="360"/>
      </w:pPr>
      <w:rPr>
        <w:rFonts w:ascii="Calibri" w:eastAsia="Times New Roman"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14F58"/>
    <w:multiLevelType w:val="hybridMultilevel"/>
    <w:tmpl w:val="6B7C1302"/>
    <w:lvl w:ilvl="0" w:tplc="C57E3090">
      <w:numFmt w:val="bullet"/>
      <w:lvlText w:val=""/>
      <w:lvlJc w:val="left"/>
      <w:pPr>
        <w:ind w:left="1117" w:hanging="360"/>
      </w:pPr>
      <w:rPr>
        <w:rFonts w:ascii="Wingdings 2" w:hAnsi="Wingdings 2" w:cs="Calibri" w:hint="default"/>
        <w:b/>
        <w:i w:val="0"/>
        <w:caps/>
        <w:strike w:val="0"/>
        <w:dstrike w:val="0"/>
        <w:vanish w:val="0"/>
        <w:color w:val="428D96"/>
        <w:spacing w:val="0"/>
        <w:position w:val="0"/>
        <w:sz w:val="24"/>
        <w:vertAlign w:val="baseline"/>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 w15:restartNumberingAfterBreak="0">
    <w:nsid w:val="09745AE9"/>
    <w:multiLevelType w:val="hybridMultilevel"/>
    <w:tmpl w:val="B59E129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3F4070"/>
    <w:multiLevelType w:val="hybridMultilevel"/>
    <w:tmpl w:val="A894C2F0"/>
    <w:lvl w:ilvl="0" w:tplc="C57E3090">
      <w:numFmt w:val="bullet"/>
      <w:lvlText w:val=""/>
      <w:lvlJc w:val="left"/>
      <w:pPr>
        <w:ind w:left="1117"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5" w15:restartNumberingAfterBreak="0">
    <w:nsid w:val="0B015794"/>
    <w:multiLevelType w:val="hybridMultilevel"/>
    <w:tmpl w:val="08365130"/>
    <w:lvl w:ilvl="0" w:tplc="E08AB9FE">
      <w:numFmt w:val="bullet"/>
      <w:lvlText w:val=""/>
      <w:lvlJc w:val="left"/>
      <w:pPr>
        <w:ind w:left="720" w:hanging="360"/>
      </w:pPr>
      <w:rPr>
        <w:rFonts w:ascii="Wingdings 2" w:hAnsi="Wingdings 2" w:cs="Calibri" w:hint="default"/>
        <w:b/>
        <w:i w:val="0"/>
        <w:caps/>
        <w:strike w:val="0"/>
        <w:dstrike w:val="0"/>
        <w:vanish w:val="0"/>
        <w:color w:val="428D96"/>
        <w:spacing w:val="0"/>
        <w:position w:val="0"/>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CA0460"/>
    <w:multiLevelType w:val="multilevel"/>
    <w:tmpl w:val="A1AE1678"/>
    <w:styleLink w:val="Aktulnseznam1"/>
    <w:lvl w:ilvl="0">
      <w:start w:val="1"/>
      <w:numFmt w:val="decimal"/>
      <w:lvlText w:val="%1."/>
      <w:lvlJc w:val="left"/>
      <w:pPr>
        <w:ind w:left="1117" w:hanging="360"/>
      </w:pPr>
      <w:rPr>
        <w:rFonts w:hint="default"/>
        <w:b/>
        <w:color w:val="428D96"/>
      </w:rPr>
    </w:lvl>
    <w:lvl w:ilvl="1">
      <w:start w:val="1"/>
      <w:numFmt w:val="lowerLetter"/>
      <w:lvlText w:val="%2)"/>
      <w:lvlJc w:val="left"/>
      <w:pPr>
        <w:ind w:left="1837" w:hanging="360"/>
      </w:pPr>
      <w:rPr>
        <w:rFonts w:hint="default"/>
      </w:rPr>
    </w:lvl>
    <w:lvl w:ilvl="2">
      <w:start w:val="1"/>
      <w:numFmt w:val="decimal"/>
      <w:lvlText w:val="%3."/>
      <w:lvlJc w:val="left"/>
      <w:pPr>
        <w:ind w:left="3097" w:hanging="720"/>
      </w:pPr>
      <w:rPr>
        <w:rFonts w:hint="default"/>
      </w:r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7" w15:restartNumberingAfterBreak="0">
    <w:nsid w:val="0C9D0558"/>
    <w:multiLevelType w:val="hybridMultilevel"/>
    <w:tmpl w:val="84C0320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5935CB"/>
    <w:multiLevelType w:val="hybridMultilevel"/>
    <w:tmpl w:val="5D002AF4"/>
    <w:lvl w:ilvl="0" w:tplc="FAE02CE0">
      <w:start w:val="1"/>
      <w:numFmt w:val="lowerLetter"/>
      <w:lvlText w:val="%1)"/>
      <w:lvlJc w:val="left"/>
      <w:pPr>
        <w:ind w:left="1117" w:hanging="360"/>
      </w:pPr>
      <w:rPr>
        <w:rFonts w:hint="default"/>
      </w:rPr>
    </w:lvl>
    <w:lvl w:ilvl="1" w:tplc="D7B0F6C2">
      <w:start w:val="1"/>
      <w:numFmt w:val="lowerLetter"/>
      <w:lvlText w:val="%2)"/>
      <w:lvlJc w:val="left"/>
      <w:pPr>
        <w:ind w:left="1440" w:hanging="360"/>
      </w:pPr>
      <w:rPr>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C0A08"/>
    <w:multiLevelType w:val="hybridMultilevel"/>
    <w:tmpl w:val="ED022D96"/>
    <w:lvl w:ilvl="0" w:tplc="CA00ED22">
      <w:start w:val="1"/>
      <w:numFmt w:val="decimal"/>
      <w:lvlText w:val="%1."/>
      <w:lvlJc w:val="left"/>
      <w:pPr>
        <w:ind w:left="1117" w:hanging="360"/>
      </w:pPr>
      <w:rPr>
        <w:b/>
        <w:bCs/>
        <w:color w:val="428D96"/>
      </w:rPr>
    </w:lvl>
    <w:lvl w:ilvl="1" w:tplc="DA6AA900">
      <w:start w:val="1"/>
      <w:numFmt w:val="lowerLetter"/>
      <w:lvlText w:val="%2)"/>
      <w:lvlJc w:val="left"/>
      <w:pPr>
        <w:ind w:left="1837" w:hanging="360"/>
      </w:pPr>
      <w:rPr>
        <w:rFonts w:hint="default"/>
      </w:r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0" w15:restartNumberingAfterBreak="0">
    <w:nsid w:val="14B21BE1"/>
    <w:multiLevelType w:val="hybridMultilevel"/>
    <w:tmpl w:val="6A1E767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8D714E"/>
    <w:multiLevelType w:val="hybridMultilevel"/>
    <w:tmpl w:val="71926CE8"/>
    <w:lvl w:ilvl="0" w:tplc="CFBE261E">
      <w:start w:val="1"/>
      <w:numFmt w:val="decimal"/>
      <w:lvlText w:val="%1."/>
      <w:lvlJc w:val="left"/>
      <w:pPr>
        <w:ind w:left="720" w:hanging="360"/>
      </w:pPr>
      <w:rPr>
        <w:rFonts w:hint="default"/>
        <w:b/>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EA74B9"/>
    <w:multiLevelType w:val="hybridMultilevel"/>
    <w:tmpl w:val="7686862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4E445F"/>
    <w:multiLevelType w:val="hybridMultilevel"/>
    <w:tmpl w:val="5AAE299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8F29BF"/>
    <w:multiLevelType w:val="hybridMultilevel"/>
    <w:tmpl w:val="787A3C2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042B89"/>
    <w:multiLevelType w:val="hybridMultilevel"/>
    <w:tmpl w:val="FAC4B2A8"/>
    <w:lvl w:ilvl="0" w:tplc="FAE02CE0">
      <w:start w:val="1"/>
      <w:numFmt w:val="lowerLetter"/>
      <w:lvlText w:val="%1)"/>
      <w:lvlJc w:val="left"/>
      <w:pPr>
        <w:ind w:left="720" w:hanging="360"/>
      </w:pPr>
      <w:rPr>
        <w:rFonts w:hint="default"/>
      </w:rPr>
    </w:lvl>
    <w:lvl w:ilvl="1" w:tplc="8A822EDE">
      <w:start w:val="1"/>
      <w:numFmt w:val="lowerLetter"/>
      <w:lvlText w:val="%2)"/>
      <w:lvlJc w:val="left"/>
      <w:pPr>
        <w:ind w:left="1440" w:hanging="360"/>
      </w:pPr>
      <w:rPr>
        <w:b/>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432211"/>
    <w:multiLevelType w:val="hybridMultilevel"/>
    <w:tmpl w:val="31BC60F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E902A78"/>
    <w:multiLevelType w:val="hybridMultilevel"/>
    <w:tmpl w:val="4D845760"/>
    <w:lvl w:ilvl="0" w:tplc="2B547BD0">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03D03FB"/>
    <w:multiLevelType w:val="hybridMultilevel"/>
    <w:tmpl w:val="FB6C1876"/>
    <w:lvl w:ilvl="0" w:tplc="C8061992">
      <w:numFmt w:val="bullet"/>
      <w:pStyle w:val="Odstavecseseznamem"/>
      <w:lvlText w:val=""/>
      <w:lvlJc w:val="left"/>
      <w:pPr>
        <w:ind w:left="4472"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2B36DD9"/>
    <w:multiLevelType w:val="hybridMultilevel"/>
    <w:tmpl w:val="D6CA8B4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5A32298"/>
    <w:multiLevelType w:val="hybridMultilevel"/>
    <w:tmpl w:val="B404A632"/>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713A54"/>
    <w:multiLevelType w:val="hybridMultilevel"/>
    <w:tmpl w:val="E1E002CE"/>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F50118"/>
    <w:multiLevelType w:val="hybridMultilevel"/>
    <w:tmpl w:val="543C04A2"/>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863003"/>
    <w:multiLevelType w:val="hybridMultilevel"/>
    <w:tmpl w:val="07F4567A"/>
    <w:lvl w:ilvl="0" w:tplc="0FE2D662">
      <w:start w:val="1"/>
      <w:numFmt w:val="lowerLetter"/>
      <w:lvlText w:val="%1)"/>
      <w:lvlJc w:val="left"/>
      <w:pPr>
        <w:ind w:left="1080" w:hanging="360"/>
      </w:pPr>
      <w:rPr>
        <w:b/>
        <w:bCs w:val="0"/>
        <w:color w:val="428D96"/>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DEC6EAE"/>
    <w:multiLevelType w:val="hybridMultilevel"/>
    <w:tmpl w:val="EEA84004"/>
    <w:lvl w:ilvl="0" w:tplc="2E32A6FC">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E70ECF"/>
    <w:multiLevelType w:val="hybridMultilevel"/>
    <w:tmpl w:val="EE421BD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F2D0F6E"/>
    <w:multiLevelType w:val="hybridMultilevel"/>
    <w:tmpl w:val="A1AE1678"/>
    <w:lvl w:ilvl="0" w:tplc="CFBE261E">
      <w:start w:val="1"/>
      <w:numFmt w:val="decimal"/>
      <w:lvlText w:val="%1."/>
      <w:lvlJc w:val="left"/>
      <w:pPr>
        <w:ind w:left="1117" w:hanging="360"/>
      </w:pPr>
      <w:rPr>
        <w:rFonts w:hint="default"/>
        <w:b/>
        <w:color w:val="428D96"/>
      </w:rPr>
    </w:lvl>
    <w:lvl w:ilvl="1" w:tplc="2982BE62">
      <w:start w:val="1"/>
      <w:numFmt w:val="lowerLetter"/>
      <w:lvlText w:val="%2)"/>
      <w:lvlJc w:val="left"/>
      <w:pPr>
        <w:ind w:left="1837" w:hanging="360"/>
      </w:pPr>
      <w:rPr>
        <w:rFonts w:hint="default"/>
      </w:rPr>
    </w:lvl>
    <w:lvl w:ilvl="2" w:tplc="76FE6212">
      <w:start w:val="1"/>
      <w:numFmt w:val="decimal"/>
      <w:lvlText w:val="%3."/>
      <w:lvlJc w:val="left"/>
      <w:pPr>
        <w:ind w:left="3097" w:hanging="720"/>
      </w:pPr>
      <w:rPr>
        <w:rFonts w:hint="default"/>
      </w:r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7" w15:restartNumberingAfterBreak="0">
    <w:nsid w:val="2F4933F4"/>
    <w:multiLevelType w:val="hybridMultilevel"/>
    <w:tmpl w:val="CF1615E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FE2312B"/>
    <w:multiLevelType w:val="hybridMultilevel"/>
    <w:tmpl w:val="D588539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B84CCF"/>
    <w:multiLevelType w:val="hybridMultilevel"/>
    <w:tmpl w:val="DDBC04F0"/>
    <w:lvl w:ilvl="0" w:tplc="216A5DC6">
      <w:start w:val="1"/>
      <w:numFmt w:val="decimal"/>
      <w:lvlText w:val="%1."/>
      <w:lvlJc w:val="left"/>
      <w:pPr>
        <w:ind w:left="720" w:hanging="360"/>
      </w:pPr>
      <w:rPr>
        <w:b/>
        <w:bCs/>
        <w:color w:val="428D9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1D7071"/>
    <w:multiLevelType w:val="multilevel"/>
    <w:tmpl w:val="FE5CC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77D6739"/>
    <w:multiLevelType w:val="hybridMultilevel"/>
    <w:tmpl w:val="7D34AF72"/>
    <w:lvl w:ilvl="0" w:tplc="BD0C1A3E">
      <w:numFmt w:val="bullet"/>
      <w:lvlText w:val=""/>
      <w:lvlJc w:val="left"/>
      <w:pPr>
        <w:ind w:left="720" w:hanging="360"/>
      </w:pPr>
      <w:rPr>
        <w:rFonts w:ascii="Wingdings 2" w:hAnsi="Wingdings 2" w:cs="Calibri" w:hint="default"/>
        <w:b/>
        <w:i w:val="0"/>
        <w:caps/>
        <w:strike w:val="0"/>
        <w:dstrike w:val="0"/>
        <w:vanish w:val="0"/>
        <w:color w:val="82BCD2"/>
        <w:sz w:val="24"/>
        <w:szCs w:val="28"/>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96E70DC"/>
    <w:multiLevelType w:val="hybridMultilevel"/>
    <w:tmpl w:val="EF8A2E0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C2D463F"/>
    <w:multiLevelType w:val="hybridMultilevel"/>
    <w:tmpl w:val="1FDA35D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C7A57C6"/>
    <w:multiLevelType w:val="hybridMultilevel"/>
    <w:tmpl w:val="26AA8B1E"/>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CAD002F"/>
    <w:multiLevelType w:val="hybridMultilevel"/>
    <w:tmpl w:val="70DC256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CCF0284"/>
    <w:multiLevelType w:val="hybridMultilevel"/>
    <w:tmpl w:val="5BF8C96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8907DDF"/>
    <w:multiLevelType w:val="hybridMultilevel"/>
    <w:tmpl w:val="634CDDD2"/>
    <w:lvl w:ilvl="0" w:tplc="BD0C1A3E">
      <w:numFmt w:val="bullet"/>
      <w:lvlText w:val=""/>
      <w:lvlJc w:val="left"/>
      <w:pPr>
        <w:ind w:left="720" w:hanging="360"/>
      </w:pPr>
      <w:rPr>
        <w:rFonts w:ascii="Wingdings 2" w:hAnsi="Wingdings 2" w:cs="Calibri" w:hint="default"/>
        <w:b/>
        <w:i w:val="0"/>
        <w:caps/>
        <w:strike w:val="0"/>
        <w:dstrike w:val="0"/>
        <w:vanish w:val="0"/>
        <w:color w:val="82BCD2"/>
        <w:sz w:val="24"/>
        <w:szCs w:val="28"/>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A991FE3"/>
    <w:multiLevelType w:val="hybridMultilevel"/>
    <w:tmpl w:val="235A7CB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C023D6B"/>
    <w:multiLevelType w:val="hybridMultilevel"/>
    <w:tmpl w:val="25B4C9D2"/>
    <w:lvl w:ilvl="0" w:tplc="FAE02CE0">
      <w:start w:val="1"/>
      <w:numFmt w:val="lowerLetter"/>
      <w:lvlText w:val="%1)"/>
      <w:lvlJc w:val="left"/>
      <w:pPr>
        <w:ind w:left="720" w:hanging="360"/>
      </w:pPr>
      <w:rPr>
        <w:rFonts w:hint="default"/>
      </w:rPr>
    </w:lvl>
    <w:lvl w:ilvl="1" w:tplc="F50A297C">
      <w:start w:val="1"/>
      <w:numFmt w:val="lowerLetter"/>
      <w:lvlText w:val="%2)"/>
      <w:lvlJc w:val="left"/>
      <w:pPr>
        <w:ind w:left="1440" w:hanging="360"/>
      </w:pPr>
      <w:rPr>
        <w:b/>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E056E86"/>
    <w:multiLevelType w:val="hybridMultilevel"/>
    <w:tmpl w:val="8E1AF4F2"/>
    <w:lvl w:ilvl="0" w:tplc="06A2C2E0">
      <w:start w:val="1"/>
      <w:numFmt w:val="lowerLetter"/>
      <w:lvlText w:val="%1)"/>
      <w:lvlJc w:val="left"/>
      <w:pPr>
        <w:ind w:left="1440" w:hanging="360"/>
      </w:pPr>
      <w:rPr>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F6B098B"/>
    <w:multiLevelType w:val="hybridMultilevel"/>
    <w:tmpl w:val="7B562A7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1991C4B"/>
    <w:multiLevelType w:val="hybridMultilevel"/>
    <w:tmpl w:val="1A94FEB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28871ED"/>
    <w:multiLevelType w:val="hybridMultilevel"/>
    <w:tmpl w:val="CEA2CBC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3B92AB2"/>
    <w:multiLevelType w:val="hybridMultilevel"/>
    <w:tmpl w:val="76AAB5A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3D42FE7"/>
    <w:multiLevelType w:val="hybridMultilevel"/>
    <w:tmpl w:val="F7B21CA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51A1808"/>
    <w:multiLevelType w:val="hybridMultilevel"/>
    <w:tmpl w:val="3A22799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6B1003F"/>
    <w:multiLevelType w:val="hybridMultilevel"/>
    <w:tmpl w:val="BCE88A4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2F36961E">
      <w:start w:val="2"/>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7CF6270"/>
    <w:multiLevelType w:val="hybridMultilevel"/>
    <w:tmpl w:val="78386BB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878360D"/>
    <w:multiLevelType w:val="hybridMultilevel"/>
    <w:tmpl w:val="C01A5BA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88E79D0"/>
    <w:multiLevelType w:val="hybridMultilevel"/>
    <w:tmpl w:val="7EB20838"/>
    <w:lvl w:ilvl="0" w:tplc="AB08D25A">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8EA615C"/>
    <w:multiLevelType w:val="hybridMultilevel"/>
    <w:tmpl w:val="2FC4BC5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A596462"/>
    <w:multiLevelType w:val="hybridMultilevel"/>
    <w:tmpl w:val="8454F68C"/>
    <w:lvl w:ilvl="0" w:tplc="C57E3090">
      <w:numFmt w:val="bullet"/>
      <w:lvlText w:val=""/>
      <w:lvlJc w:val="left"/>
      <w:pPr>
        <w:ind w:left="1117"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53" w15:restartNumberingAfterBreak="0">
    <w:nsid w:val="5B190621"/>
    <w:multiLevelType w:val="hybridMultilevel"/>
    <w:tmpl w:val="C156B66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EFF2B81"/>
    <w:multiLevelType w:val="hybridMultilevel"/>
    <w:tmpl w:val="5D781F6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F840EBF"/>
    <w:multiLevelType w:val="hybridMultilevel"/>
    <w:tmpl w:val="E5C4176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FB450C8"/>
    <w:multiLevelType w:val="hybridMultilevel"/>
    <w:tmpl w:val="91DAFBD8"/>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098791C"/>
    <w:multiLevelType w:val="hybridMultilevel"/>
    <w:tmpl w:val="26CCAF90"/>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1913B16"/>
    <w:multiLevelType w:val="hybridMultilevel"/>
    <w:tmpl w:val="88882CCE"/>
    <w:lvl w:ilvl="0" w:tplc="CFBE261E">
      <w:start w:val="1"/>
      <w:numFmt w:val="decimal"/>
      <w:lvlText w:val="%1."/>
      <w:lvlJc w:val="left"/>
      <w:pPr>
        <w:ind w:left="1117" w:hanging="360"/>
      </w:pPr>
      <w:rPr>
        <w:rFonts w:hint="default"/>
        <w:b/>
        <w:color w:val="428D9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1F71BC7"/>
    <w:multiLevelType w:val="hybridMultilevel"/>
    <w:tmpl w:val="AEF6A28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41558D9"/>
    <w:multiLevelType w:val="hybridMultilevel"/>
    <w:tmpl w:val="8346AB92"/>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4597996"/>
    <w:multiLevelType w:val="hybridMultilevel"/>
    <w:tmpl w:val="D71002A0"/>
    <w:lvl w:ilvl="0" w:tplc="2826BAA4">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5EA7BB6"/>
    <w:multiLevelType w:val="hybridMultilevel"/>
    <w:tmpl w:val="7B1EA22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B3B7657"/>
    <w:multiLevelType w:val="hybridMultilevel"/>
    <w:tmpl w:val="7D861516"/>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C57E3090">
      <w:numFmt w:val="bullet"/>
      <w:lvlText w:val=""/>
      <w:lvlJc w:val="left"/>
      <w:pPr>
        <w:ind w:left="1440" w:hanging="360"/>
      </w:pPr>
      <w:rPr>
        <w:rFonts w:ascii="Wingdings 2" w:hAnsi="Wingdings 2" w:cs="Calibri" w:hint="default"/>
        <w:b/>
        <w:i w:val="0"/>
        <w:caps/>
        <w:strike w:val="0"/>
        <w:dstrike w:val="0"/>
        <w:vanish w:val="0"/>
        <w:color w:val="428D96"/>
        <w:sz w:val="24"/>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B573016"/>
    <w:multiLevelType w:val="hybridMultilevel"/>
    <w:tmpl w:val="D88067BA"/>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FB94CD1"/>
    <w:multiLevelType w:val="hybridMultilevel"/>
    <w:tmpl w:val="853CADF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CE41841"/>
    <w:multiLevelType w:val="hybridMultilevel"/>
    <w:tmpl w:val="16460130"/>
    <w:lvl w:ilvl="0" w:tplc="07105FEC">
      <w:start w:val="1"/>
      <w:numFmt w:val="lowerLetter"/>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F681D6D"/>
    <w:multiLevelType w:val="hybridMultilevel"/>
    <w:tmpl w:val="38545654"/>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FF3555A"/>
    <w:multiLevelType w:val="hybridMultilevel"/>
    <w:tmpl w:val="5AAC124C"/>
    <w:lvl w:ilvl="0" w:tplc="C57E3090">
      <w:numFmt w:val="bullet"/>
      <w:lvlText w:val=""/>
      <w:lvlJc w:val="left"/>
      <w:pPr>
        <w:ind w:left="720" w:hanging="360"/>
      </w:pPr>
      <w:rPr>
        <w:rFonts w:ascii="Wingdings 2" w:hAnsi="Wingdings 2" w:cs="Calibri" w:hint="default"/>
        <w:b/>
        <w:i w:val="0"/>
        <w:caps/>
        <w:strike w:val="0"/>
        <w:dstrike w:val="0"/>
        <w:vanish w:val="0"/>
        <w:color w:val="428D96"/>
        <w:sz w:val="24"/>
        <w:vertAlign w:val="baseline"/>
      </w:rPr>
    </w:lvl>
    <w:lvl w:ilvl="1" w:tplc="C57E3090">
      <w:numFmt w:val="bullet"/>
      <w:lvlText w:val=""/>
      <w:lvlJc w:val="left"/>
      <w:pPr>
        <w:ind w:left="1440" w:hanging="360"/>
      </w:pPr>
      <w:rPr>
        <w:rFonts w:ascii="Wingdings 2" w:hAnsi="Wingdings 2" w:cs="Calibri" w:hint="default"/>
        <w:b/>
        <w:i w:val="0"/>
        <w:caps/>
        <w:strike w:val="0"/>
        <w:dstrike w:val="0"/>
        <w:vanish w:val="0"/>
        <w:color w:val="428D96"/>
        <w:sz w:val="24"/>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61083648">
    <w:abstractNumId w:val="18"/>
  </w:num>
  <w:num w:numId="2" w16cid:durableId="1283269823">
    <w:abstractNumId w:val="23"/>
  </w:num>
  <w:num w:numId="3" w16cid:durableId="194126063">
    <w:abstractNumId w:val="66"/>
  </w:num>
  <w:num w:numId="4" w16cid:durableId="1629240201">
    <w:abstractNumId w:val="36"/>
  </w:num>
  <w:num w:numId="5" w16cid:durableId="920023896">
    <w:abstractNumId w:val="35"/>
  </w:num>
  <w:num w:numId="6" w16cid:durableId="1983267687">
    <w:abstractNumId w:val="58"/>
  </w:num>
  <w:num w:numId="7" w16cid:durableId="252664102">
    <w:abstractNumId w:val="26"/>
  </w:num>
  <w:num w:numId="8" w16cid:durableId="285501688">
    <w:abstractNumId w:val="8"/>
  </w:num>
  <w:num w:numId="9" w16cid:durableId="1086809418">
    <w:abstractNumId w:val="39"/>
  </w:num>
  <w:num w:numId="10" w16cid:durableId="1557201992">
    <w:abstractNumId w:val="15"/>
  </w:num>
  <w:num w:numId="11" w16cid:durableId="760637611">
    <w:abstractNumId w:val="11"/>
  </w:num>
  <w:num w:numId="12" w16cid:durableId="2120103853">
    <w:abstractNumId w:val="54"/>
  </w:num>
  <w:num w:numId="13" w16cid:durableId="1929609003">
    <w:abstractNumId w:val="49"/>
  </w:num>
  <w:num w:numId="14" w16cid:durableId="859588332">
    <w:abstractNumId w:val="47"/>
  </w:num>
  <w:num w:numId="15" w16cid:durableId="225265346">
    <w:abstractNumId w:val="21"/>
  </w:num>
  <w:num w:numId="16" w16cid:durableId="126506638">
    <w:abstractNumId w:val="55"/>
  </w:num>
  <w:num w:numId="17" w16cid:durableId="547107408">
    <w:abstractNumId w:val="63"/>
  </w:num>
  <w:num w:numId="18" w16cid:durableId="1321344403">
    <w:abstractNumId w:val="53"/>
  </w:num>
  <w:num w:numId="19" w16cid:durableId="442770189">
    <w:abstractNumId w:val="46"/>
  </w:num>
  <w:num w:numId="20" w16cid:durableId="899486994">
    <w:abstractNumId w:val="51"/>
  </w:num>
  <w:num w:numId="21" w16cid:durableId="1635016559">
    <w:abstractNumId w:val="32"/>
  </w:num>
  <w:num w:numId="22" w16cid:durableId="96799235">
    <w:abstractNumId w:val="14"/>
  </w:num>
  <w:num w:numId="23" w16cid:durableId="543828652">
    <w:abstractNumId w:val="45"/>
  </w:num>
  <w:num w:numId="24" w16cid:durableId="1512452733">
    <w:abstractNumId w:val="60"/>
  </w:num>
  <w:num w:numId="25" w16cid:durableId="1156648505">
    <w:abstractNumId w:val="2"/>
  </w:num>
  <w:num w:numId="26" w16cid:durableId="1807818829">
    <w:abstractNumId w:val="3"/>
  </w:num>
  <w:num w:numId="27" w16cid:durableId="285935077">
    <w:abstractNumId w:val="52"/>
  </w:num>
  <w:num w:numId="28" w16cid:durableId="397360142">
    <w:abstractNumId w:val="12"/>
  </w:num>
  <w:num w:numId="29" w16cid:durableId="568154332">
    <w:abstractNumId w:val="4"/>
  </w:num>
  <w:num w:numId="30" w16cid:durableId="1364936055">
    <w:abstractNumId w:val="48"/>
  </w:num>
  <w:num w:numId="31" w16cid:durableId="734208198">
    <w:abstractNumId w:val="62"/>
  </w:num>
  <w:num w:numId="32" w16cid:durableId="947855229">
    <w:abstractNumId w:val="57"/>
  </w:num>
  <w:num w:numId="33" w16cid:durableId="193929365">
    <w:abstractNumId w:val="43"/>
  </w:num>
  <w:num w:numId="34" w16cid:durableId="1764453716">
    <w:abstractNumId w:val="27"/>
  </w:num>
  <w:num w:numId="35" w16cid:durableId="1522738273">
    <w:abstractNumId w:val="33"/>
  </w:num>
  <w:num w:numId="36" w16cid:durableId="1778595905">
    <w:abstractNumId w:val="10"/>
  </w:num>
  <w:num w:numId="37" w16cid:durableId="304045432">
    <w:abstractNumId w:val="44"/>
  </w:num>
  <w:num w:numId="38" w16cid:durableId="1297494215">
    <w:abstractNumId w:val="65"/>
  </w:num>
  <w:num w:numId="39" w16cid:durableId="589118718">
    <w:abstractNumId w:val="41"/>
  </w:num>
  <w:num w:numId="40" w16cid:durableId="400179825">
    <w:abstractNumId w:val="19"/>
  </w:num>
  <w:num w:numId="41" w16cid:durableId="1206600842">
    <w:abstractNumId w:val="22"/>
  </w:num>
  <w:num w:numId="42" w16cid:durableId="568686763">
    <w:abstractNumId w:val="56"/>
  </w:num>
  <w:num w:numId="43" w16cid:durableId="411974552">
    <w:abstractNumId w:val="67"/>
  </w:num>
  <w:num w:numId="44" w16cid:durableId="1265069309">
    <w:abstractNumId w:val="38"/>
  </w:num>
  <w:num w:numId="45" w16cid:durableId="1669869827">
    <w:abstractNumId w:val="42"/>
  </w:num>
  <w:num w:numId="46" w16cid:durableId="170950649">
    <w:abstractNumId w:val="25"/>
  </w:num>
  <w:num w:numId="47" w16cid:durableId="818304967">
    <w:abstractNumId w:val="31"/>
  </w:num>
  <w:num w:numId="48" w16cid:durableId="1041443524">
    <w:abstractNumId w:val="7"/>
  </w:num>
  <w:num w:numId="49" w16cid:durableId="907374922">
    <w:abstractNumId w:val="37"/>
  </w:num>
  <w:num w:numId="50" w16cid:durableId="1458914918">
    <w:abstractNumId w:val="13"/>
  </w:num>
  <w:num w:numId="51" w16cid:durableId="1119295841">
    <w:abstractNumId w:val="16"/>
  </w:num>
  <w:num w:numId="52" w16cid:durableId="1131436290">
    <w:abstractNumId w:val="28"/>
  </w:num>
  <w:num w:numId="53" w16cid:durableId="1853883702">
    <w:abstractNumId w:val="34"/>
  </w:num>
  <w:num w:numId="54" w16cid:durableId="1712878306">
    <w:abstractNumId w:val="64"/>
  </w:num>
  <w:num w:numId="55" w16cid:durableId="859782753">
    <w:abstractNumId w:val="1"/>
  </w:num>
  <w:num w:numId="56" w16cid:durableId="1739748312">
    <w:abstractNumId w:val="50"/>
  </w:num>
  <w:num w:numId="57" w16cid:durableId="2070035720">
    <w:abstractNumId w:val="24"/>
  </w:num>
  <w:num w:numId="58" w16cid:durableId="56055461">
    <w:abstractNumId w:val="68"/>
  </w:num>
  <w:num w:numId="59" w16cid:durableId="1134062186">
    <w:abstractNumId w:val="61"/>
  </w:num>
  <w:num w:numId="60" w16cid:durableId="1348173288">
    <w:abstractNumId w:val="0"/>
  </w:num>
  <w:num w:numId="61" w16cid:durableId="738400404">
    <w:abstractNumId w:val="29"/>
  </w:num>
  <w:num w:numId="62" w16cid:durableId="1228493147">
    <w:abstractNumId w:val="40"/>
  </w:num>
  <w:num w:numId="63" w16cid:durableId="2137336165">
    <w:abstractNumId w:val="6"/>
  </w:num>
  <w:num w:numId="64" w16cid:durableId="1823813298">
    <w:abstractNumId w:val="59"/>
  </w:num>
  <w:num w:numId="65" w16cid:durableId="8290599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7087121">
    <w:abstractNumId w:val="9"/>
  </w:num>
  <w:num w:numId="67" w16cid:durableId="776372062">
    <w:abstractNumId w:val="17"/>
  </w:num>
  <w:num w:numId="68" w16cid:durableId="200090325">
    <w:abstractNumId w:val="5"/>
  </w:num>
  <w:num w:numId="69" w16cid:durableId="1566332564">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8E"/>
    <w:rsid w:val="000001ED"/>
    <w:rsid w:val="0000252C"/>
    <w:rsid w:val="00002787"/>
    <w:rsid w:val="00002C9D"/>
    <w:rsid w:val="000057EF"/>
    <w:rsid w:val="00005E0A"/>
    <w:rsid w:val="000075E5"/>
    <w:rsid w:val="00012E0F"/>
    <w:rsid w:val="00014F87"/>
    <w:rsid w:val="00015789"/>
    <w:rsid w:val="00016CC3"/>
    <w:rsid w:val="000177F7"/>
    <w:rsid w:val="00017D45"/>
    <w:rsid w:val="000200CD"/>
    <w:rsid w:val="00025BB6"/>
    <w:rsid w:val="00025D49"/>
    <w:rsid w:val="00026382"/>
    <w:rsid w:val="00026AFC"/>
    <w:rsid w:val="00030A68"/>
    <w:rsid w:val="00030D21"/>
    <w:rsid w:val="00030FA3"/>
    <w:rsid w:val="00033D73"/>
    <w:rsid w:val="00034F8F"/>
    <w:rsid w:val="00036F89"/>
    <w:rsid w:val="000373FF"/>
    <w:rsid w:val="00040078"/>
    <w:rsid w:val="00040DDD"/>
    <w:rsid w:val="00041F67"/>
    <w:rsid w:val="000446B0"/>
    <w:rsid w:val="000446EB"/>
    <w:rsid w:val="0005090D"/>
    <w:rsid w:val="00050F43"/>
    <w:rsid w:val="00051BFA"/>
    <w:rsid w:val="00052B4B"/>
    <w:rsid w:val="00052C6C"/>
    <w:rsid w:val="000556C7"/>
    <w:rsid w:val="0005656A"/>
    <w:rsid w:val="00057C41"/>
    <w:rsid w:val="00061EDA"/>
    <w:rsid w:val="000623C4"/>
    <w:rsid w:val="000631B6"/>
    <w:rsid w:val="0006387B"/>
    <w:rsid w:val="0006417C"/>
    <w:rsid w:val="000651CF"/>
    <w:rsid w:val="00065DCC"/>
    <w:rsid w:val="00066C15"/>
    <w:rsid w:val="00067DCA"/>
    <w:rsid w:val="000707B2"/>
    <w:rsid w:val="000707E2"/>
    <w:rsid w:val="00071492"/>
    <w:rsid w:val="00072D4B"/>
    <w:rsid w:val="00073144"/>
    <w:rsid w:val="00073AC7"/>
    <w:rsid w:val="000742CD"/>
    <w:rsid w:val="0008173A"/>
    <w:rsid w:val="00081C4D"/>
    <w:rsid w:val="00082467"/>
    <w:rsid w:val="0008436A"/>
    <w:rsid w:val="00085B12"/>
    <w:rsid w:val="00085ED3"/>
    <w:rsid w:val="00087C40"/>
    <w:rsid w:val="00090898"/>
    <w:rsid w:val="000918E3"/>
    <w:rsid w:val="000937AA"/>
    <w:rsid w:val="00094AF6"/>
    <w:rsid w:val="000963F5"/>
    <w:rsid w:val="000A1B9A"/>
    <w:rsid w:val="000A6154"/>
    <w:rsid w:val="000A6C33"/>
    <w:rsid w:val="000A75F3"/>
    <w:rsid w:val="000A7D65"/>
    <w:rsid w:val="000B0330"/>
    <w:rsid w:val="000B0D7D"/>
    <w:rsid w:val="000B2A3A"/>
    <w:rsid w:val="000B42DF"/>
    <w:rsid w:val="000B64B3"/>
    <w:rsid w:val="000C02D2"/>
    <w:rsid w:val="000C1581"/>
    <w:rsid w:val="000C1710"/>
    <w:rsid w:val="000C2B57"/>
    <w:rsid w:val="000C2E23"/>
    <w:rsid w:val="000C3269"/>
    <w:rsid w:val="000C3D4B"/>
    <w:rsid w:val="000C5E9B"/>
    <w:rsid w:val="000C65CC"/>
    <w:rsid w:val="000C6690"/>
    <w:rsid w:val="000D3747"/>
    <w:rsid w:val="000D5918"/>
    <w:rsid w:val="000E0B95"/>
    <w:rsid w:val="000E10CE"/>
    <w:rsid w:val="000E27B2"/>
    <w:rsid w:val="000E296D"/>
    <w:rsid w:val="000E3250"/>
    <w:rsid w:val="000E34FD"/>
    <w:rsid w:val="000E3ED8"/>
    <w:rsid w:val="000E50FC"/>
    <w:rsid w:val="000E68CC"/>
    <w:rsid w:val="000E69EE"/>
    <w:rsid w:val="000E6F17"/>
    <w:rsid w:val="000F13CD"/>
    <w:rsid w:val="000F267E"/>
    <w:rsid w:val="000F2DB6"/>
    <w:rsid w:val="000F2F0D"/>
    <w:rsid w:val="000F3945"/>
    <w:rsid w:val="000F4C06"/>
    <w:rsid w:val="000F682E"/>
    <w:rsid w:val="000F6B54"/>
    <w:rsid w:val="000F6CF6"/>
    <w:rsid w:val="000F7008"/>
    <w:rsid w:val="00101554"/>
    <w:rsid w:val="00106159"/>
    <w:rsid w:val="001069F8"/>
    <w:rsid w:val="001069FB"/>
    <w:rsid w:val="001071CD"/>
    <w:rsid w:val="00107E77"/>
    <w:rsid w:val="00112070"/>
    <w:rsid w:val="00112971"/>
    <w:rsid w:val="0011300B"/>
    <w:rsid w:val="001159EA"/>
    <w:rsid w:val="001165EC"/>
    <w:rsid w:val="00120121"/>
    <w:rsid w:val="00122DF6"/>
    <w:rsid w:val="00123F31"/>
    <w:rsid w:val="00124450"/>
    <w:rsid w:val="00124C50"/>
    <w:rsid w:val="001262EA"/>
    <w:rsid w:val="001272CF"/>
    <w:rsid w:val="00127671"/>
    <w:rsid w:val="00130149"/>
    <w:rsid w:val="001350FF"/>
    <w:rsid w:val="00136570"/>
    <w:rsid w:val="00136FC2"/>
    <w:rsid w:val="00140063"/>
    <w:rsid w:val="001423EF"/>
    <w:rsid w:val="00143B2D"/>
    <w:rsid w:val="00145714"/>
    <w:rsid w:val="001464C8"/>
    <w:rsid w:val="0014799B"/>
    <w:rsid w:val="00152F60"/>
    <w:rsid w:val="00153113"/>
    <w:rsid w:val="00156330"/>
    <w:rsid w:val="00157442"/>
    <w:rsid w:val="00160BCD"/>
    <w:rsid w:val="00162E71"/>
    <w:rsid w:val="00162E94"/>
    <w:rsid w:val="001633CB"/>
    <w:rsid w:val="00163BE4"/>
    <w:rsid w:val="00164492"/>
    <w:rsid w:val="001669F5"/>
    <w:rsid w:val="001671F7"/>
    <w:rsid w:val="001673BD"/>
    <w:rsid w:val="00170863"/>
    <w:rsid w:val="0017319C"/>
    <w:rsid w:val="0017458E"/>
    <w:rsid w:val="001753B3"/>
    <w:rsid w:val="0018014B"/>
    <w:rsid w:val="001803B8"/>
    <w:rsid w:val="0018147E"/>
    <w:rsid w:val="00181762"/>
    <w:rsid w:val="0018241A"/>
    <w:rsid w:val="00183D86"/>
    <w:rsid w:val="00184652"/>
    <w:rsid w:val="00184CB7"/>
    <w:rsid w:val="00185094"/>
    <w:rsid w:val="00186CB5"/>
    <w:rsid w:val="00187BEC"/>
    <w:rsid w:val="00187C93"/>
    <w:rsid w:val="00190B63"/>
    <w:rsid w:val="00191538"/>
    <w:rsid w:val="00193415"/>
    <w:rsid w:val="00197836"/>
    <w:rsid w:val="001A0429"/>
    <w:rsid w:val="001A0DBD"/>
    <w:rsid w:val="001A26A1"/>
    <w:rsid w:val="001A3077"/>
    <w:rsid w:val="001A327C"/>
    <w:rsid w:val="001A7A3D"/>
    <w:rsid w:val="001A7E4B"/>
    <w:rsid w:val="001A7FAB"/>
    <w:rsid w:val="001B19FE"/>
    <w:rsid w:val="001B4D95"/>
    <w:rsid w:val="001B65EF"/>
    <w:rsid w:val="001B6E23"/>
    <w:rsid w:val="001B732E"/>
    <w:rsid w:val="001B7968"/>
    <w:rsid w:val="001C032F"/>
    <w:rsid w:val="001C0579"/>
    <w:rsid w:val="001C14DE"/>
    <w:rsid w:val="001C1846"/>
    <w:rsid w:val="001C1E6F"/>
    <w:rsid w:val="001C2762"/>
    <w:rsid w:val="001C327A"/>
    <w:rsid w:val="001C327C"/>
    <w:rsid w:val="001C36B8"/>
    <w:rsid w:val="001C43D2"/>
    <w:rsid w:val="001C4E05"/>
    <w:rsid w:val="001C67D0"/>
    <w:rsid w:val="001C7A07"/>
    <w:rsid w:val="001D1B9F"/>
    <w:rsid w:val="001D538A"/>
    <w:rsid w:val="001D623F"/>
    <w:rsid w:val="001D7B89"/>
    <w:rsid w:val="001E06A1"/>
    <w:rsid w:val="001E1296"/>
    <w:rsid w:val="001E2C28"/>
    <w:rsid w:val="001E52F8"/>
    <w:rsid w:val="001E63B5"/>
    <w:rsid w:val="001E7B13"/>
    <w:rsid w:val="001F0D5C"/>
    <w:rsid w:val="001F1B6F"/>
    <w:rsid w:val="001F1C0E"/>
    <w:rsid w:val="001F3F6D"/>
    <w:rsid w:val="001F6570"/>
    <w:rsid w:val="00204124"/>
    <w:rsid w:val="002045B3"/>
    <w:rsid w:val="00210291"/>
    <w:rsid w:val="0021285D"/>
    <w:rsid w:val="00213457"/>
    <w:rsid w:val="00217AA2"/>
    <w:rsid w:val="00220412"/>
    <w:rsid w:val="00220BFE"/>
    <w:rsid w:val="002211E6"/>
    <w:rsid w:val="00221EC0"/>
    <w:rsid w:val="0022208E"/>
    <w:rsid w:val="00223991"/>
    <w:rsid w:val="002242C3"/>
    <w:rsid w:val="00224DB7"/>
    <w:rsid w:val="0022593A"/>
    <w:rsid w:val="00226811"/>
    <w:rsid w:val="00227DB3"/>
    <w:rsid w:val="00230F7A"/>
    <w:rsid w:val="00232978"/>
    <w:rsid w:val="002334BA"/>
    <w:rsid w:val="002371CD"/>
    <w:rsid w:val="002372C8"/>
    <w:rsid w:val="0024022A"/>
    <w:rsid w:val="0024127B"/>
    <w:rsid w:val="00242B2A"/>
    <w:rsid w:val="00242B95"/>
    <w:rsid w:val="002451B5"/>
    <w:rsid w:val="00245B12"/>
    <w:rsid w:val="00247289"/>
    <w:rsid w:val="00247B72"/>
    <w:rsid w:val="00255CC6"/>
    <w:rsid w:val="0026127A"/>
    <w:rsid w:val="00266ACB"/>
    <w:rsid w:val="00266AE8"/>
    <w:rsid w:val="00266F7B"/>
    <w:rsid w:val="0026722E"/>
    <w:rsid w:val="0026798E"/>
    <w:rsid w:val="00267C93"/>
    <w:rsid w:val="00267DEE"/>
    <w:rsid w:val="00270585"/>
    <w:rsid w:val="0027404C"/>
    <w:rsid w:val="00275909"/>
    <w:rsid w:val="00280323"/>
    <w:rsid w:val="0028131D"/>
    <w:rsid w:val="00281E2E"/>
    <w:rsid w:val="002830DB"/>
    <w:rsid w:val="0028597B"/>
    <w:rsid w:val="002901EA"/>
    <w:rsid w:val="00290C15"/>
    <w:rsid w:val="00291197"/>
    <w:rsid w:val="00291877"/>
    <w:rsid w:val="00291ED8"/>
    <w:rsid w:val="002922A5"/>
    <w:rsid w:val="00293755"/>
    <w:rsid w:val="002948F4"/>
    <w:rsid w:val="002949D3"/>
    <w:rsid w:val="00295839"/>
    <w:rsid w:val="00296DDC"/>
    <w:rsid w:val="0029724A"/>
    <w:rsid w:val="002972B9"/>
    <w:rsid w:val="002A05FE"/>
    <w:rsid w:val="002A112C"/>
    <w:rsid w:val="002A27D2"/>
    <w:rsid w:val="002A3D97"/>
    <w:rsid w:val="002A47CE"/>
    <w:rsid w:val="002A536E"/>
    <w:rsid w:val="002A756B"/>
    <w:rsid w:val="002B0CAB"/>
    <w:rsid w:val="002B1015"/>
    <w:rsid w:val="002B1C89"/>
    <w:rsid w:val="002B2307"/>
    <w:rsid w:val="002B3619"/>
    <w:rsid w:val="002B7EFF"/>
    <w:rsid w:val="002B7F6A"/>
    <w:rsid w:val="002C294F"/>
    <w:rsid w:val="002C2978"/>
    <w:rsid w:val="002C2A2C"/>
    <w:rsid w:val="002C3B5D"/>
    <w:rsid w:val="002C4390"/>
    <w:rsid w:val="002C5013"/>
    <w:rsid w:val="002C58E5"/>
    <w:rsid w:val="002C58FF"/>
    <w:rsid w:val="002C5B62"/>
    <w:rsid w:val="002C7E7E"/>
    <w:rsid w:val="002D04D4"/>
    <w:rsid w:val="002D1E2D"/>
    <w:rsid w:val="002D33AF"/>
    <w:rsid w:val="002D3CF9"/>
    <w:rsid w:val="002D48A6"/>
    <w:rsid w:val="002D63F5"/>
    <w:rsid w:val="002D646D"/>
    <w:rsid w:val="002D6A4D"/>
    <w:rsid w:val="002D7024"/>
    <w:rsid w:val="002D7982"/>
    <w:rsid w:val="002D7C59"/>
    <w:rsid w:val="002E3508"/>
    <w:rsid w:val="002E749A"/>
    <w:rsid w:val="002F0A41"/>
    <w:rsid w:val="002F3D29"/>
    <w:rsid w:val="002F59AA"/>
    <w:rsid w:val="002F5BE4"/>
    <w:rsid w:val="002F6E88"/>
    <w:rsid w:val="00301756"/>
    <w:rsid w:val="00302D33"/>
    <w:rsid w:val="00302F26"/>
    <w:rsid w:val="003048BC"/>
    <w:rsid w:val="00304CBD"/>
    <w:rsid w:val="003053A4"/>
    <w:rsid w:val="00305579"/>
    <w:rsid w:val="003106FC"/>
    <w:rsid w:val="00312873"/>
    <w:rsid w:val="0031307B"/>
    <w:rsid w:val="003155B8"/>
    <w:rsid w:val="00321118"/>
    <w:rsid w:val="00323062"/>
    <w:rsid w:val="00326C75"/>
    <w:rsid w:val="00331713"/>
    <w:rsid w:val="00332AA6"/>
    <w:rsid w:val="00332F2F"/>
    <w:rsid w:val="0033408C"/>
    <w:rsid w:val="0033443A"/>
    <w:rsid w:val="00335320"/>
    <w:rsid w:val="00335591"/>
    <w:rsid w:val="00335FC1"/>
    <w:rsid w:val="00336D95"/>
    <w:rsid w:val="0033795D"/>
    <w:rsid w:val="00337F81"/>
    <w:rsid w:val="00341DF7"/>
    <w:rsid w:val="00343260"/>
    <w:rsid w:val="00343F3A"/>
    <w:rsid w:val="00344602"/>
    <w:rsid w:val="003459CD"/>
    <w:rsid w:val="00346093"/>
    <w:rsid w:val="00346369"/>
    <w:rsid w:val="00346EFA"/>
    <w:rsid w:val="003509A8"/>
    <w:rsid w:val="00350F79"/>
    <w:rsid w:val="0035146E"/>
    <w:rsid w:val="00353AD0"/>
    <w:rsid w:val="0035410B"/>
    <w:rsid w:val="00354A4A"/>
    <w:rsid w:val="00355A18"/>
    <w:rsid w:val="00357BC5"/>
    <w:rsid w:val="003612F2"/>
    <w:rsid w:val="00361338"/>
    <w:rsid w:val="00362C9F"/>
    <w:rsid w:val="003631D3"/>
    <w:rsid w:val="003658A0"/>
    <w:rsid w:val="00366E91"/>
    <w:rsid w:val="00367173"/>
    <w:rsid w:val="00367AC8"/>
    <w:rsid w:val="00372159"/>
    <w:rsid w:val="003735CB"/>
    <w:rsid w:val="00374C7D"/>
    <w:rsid w:val="00374CBF"/>
    <w:rsid w:val="00380173"/>
    <w:rsid w:val="00383DCE"/>
    <w:rsid w:val="003844E7"/>
    <w:rsid w:val="00384919"/>
    <w:rsid w:val="00385BE4"/>
    <w:rsid w:val="003869F0"/>
    <w:rsid w:val="00387293"/>
    <w:rsid w:val="00387617"/>
    <w:rsid w:val="0039068D"/>
    <w:rsid w:val="003917BB"/>
    <w:rsid w:val="0039310B"/>
    <w:rsid w:val="00395FF2"/>
    <w:rsid w:val="0039657A"/>
    <w:rsid w:val="00397048"/>
    <w:rsid w:val="003A0462"/>
    <w:rsid w:val="003A15F8"/>
    <w:rsid w:val="003A19F9"/>
    <w:rsid w:val="003A1BB4"/>
    <w:rsid w:val="003A2C86"/>
    <w:rsid w:val="003A3522"/>
    <w:rsid w:val="003A368E"/>
    <w:rsid w:val="003A522E"/>
    <w:rsid w:val="003A5449"/>
    <w:rsid w:val="003A5C21"/>
    <w:rsid w:val="003A7D2D"/>
    <w:rsid w:val="003A7E2A"/>
    <w:rsid w:val="003B0E61"/>
    <w:rsid w:val="003B17DE"/>
    <w:rsid w:val="003B2B74"/>
    <w:rsid w:val="003B360C"/>
    <w:rsid w:val="003B403C"/>
    <w:rsid w:val="003B41CF"/>
    <w:rsid w:val="003B432A"/>
    <w:rsid w:val="003B49E1"/>
    <w:rsid w:val="003B56C5"/>
    <w:rsid w:val="003B56E0"/>
    <w:rsid w:val="003B5F2E"/>
    <w:rsid w:val="003B6F52"/>
    <w:rsid w:val="003B7FFB"/>
    <w:rsid w:val="003C0521"/>
    <w:rsid w:val="003C057E"/>
    <w:rsid w:val="003C05EB"/>
    <w:rsid w:val="003C2575"/>
    <w:rsid w:val="003C342A"/>
    <w:rsid w:val="003C3E59"/>
    <w:rsid w:val="003C4BAD"/>
    <w:rsid w:val="003C55BA"/>
    <w:rsid w:val="003C656E"/>
    <w:rsid w:val="003C6724"/>
    <w:rsid w:val="003D27A8"/>
    <w:rsid w:val="003D472D"/>
    <w:rsid w:val="003D4D5F"/>
    <w:rsid w:val="003D5AE2"/>
    <w:rsid w:val="003D7E27"/>
    <w:rsid w:val="003E5133"/>
    <w:rsid w:val="003E564D"/>
    <w:rsid w:val="003E62EA"/>
    <w:rsid w:val="003E6A60"/>
    <w:rsid w:val="003E6E7E"/>
    <w:rsid w:val="003E7784"/>
    <w:rsid w:val="003F046E"/>
    <w:rsid w:val="003F06A5"/>
    <w:rsid w:val="003F09BD"/>
    <w:rsid w:val="003F2359"/>
    <w:rsid w:val="003F26FD"/>
    <w:rsid w:val="003F5E0F"/>
    <w:rsid w:val="003F63A6"/>
    <w:rsid w:val="003F6972"/>
    <w:rsid w:val="00402BA1"/>
    <w:rsid w:val="00402E33"/>
    <w:rsid w:val="00403E14"/>
    <w:rsid w:val="00404615"/>
    <w:rsid w:val="00404885"/>
    <w:rsid w:val="00406635"/>
    <w:rsid w:val="004070B8"/>
    <w:rsid w:val="00410A11"/>
    <w:rsid w:val="00411FFB"/>
    <w:rsid w:val="00416BC7"/>
    <w:rsid w:val="00416FBD"/>
    <w:rsid w:val="00420CC0"/>
    <w:rsid w:val="00422C03"/>
    <w:rsid w:val="0042310A"/>
    <w:rsid w:val="00423DE1"/>
    <w:rsid w:val="00426726"/>
    <w:rsid w:val="004302DD"/>
    <w:rsid w:val="00430305"/>
    <w:rsid w:val="004303B2"/>
    <w:rsid w:val="004312EC"/>
    <w:rsid w:val="00432180"/>
    <w:rsid w:val="00433447"/>
    <w:rsid w:val="004359FF"/>
    <w:rsid w:val="00435EC4"/>
    <w:rsid w:val="00436207"/>
    <w:rsid w:val="00436497"/>
    <w:rsid w:val="004375E4"/>
    <w:rsid w:val="00441415"/>
    <w:rsid w:val="0044195C"/>
    <w:rsid w:val="00441C70"/>
    <w:rsid w:val="00442763"/>
    <w:rsid w:val="00443821"/>
    <w:rsid w:val="004446DB"/>
    <w:rsid w:val="00444D69"/>
    <w:rsid w:val="004460A7"/>
    <w:rsid w:val="004460D5"/>
    <w:rsid w:val="0045286D"/>
    <w:rsid w:val="004549CC"/>
    <w:rsid w:val="00454BBD"/>
    <w:rsid w:val="00456E29"/>
    <w:rsid w:val="004577BC"/>
    <w:rsid w:val="0046084F"/>
    <w:rsid w:val="00461C3B"/>
    <w:rsid w:val="00461E08"/>
    <w:rsid w:val="004639FD"/>
    <w:rsid w:val="004643AB"/>
    <w:rsid w:val="00465A88"/>
    <w:rsid w:val="0046615B"/>
    <w:rsid w:val="004663CF"/>
    <w:rsid w:val="00467512"/>
    <w:rsid w:val="00471068"/>
    <w:rsid w:val="00471E58"/>
    <w:rsid w:val="00475023"/>
    <w:rsid w:val="00475B79"/>
    <w:rsid w:val="0048035E"/>
    <w:rsid w:val="00481D2D"/>
    <w:rsid w:val="00482FDE"/>
    <w:rsid w:val="00483F88"/>
    <w:rsid w:val="00484A88"/>
    <w:rsid w:val="00485C10"/>
    <w:rsid w:val="00487F77"/>
    <w:rsid w:val="00490B69"/>
    <w:rsid w:val="00490D27"/>
    <w:rsid w:val="00492EAE"/>
    <w:rsid w:val="00493812"/>
    <w:rsid w:val="0049419F"/>
    <w:rsid w:val="00495764"/>
    <w:rsid w:val="00496BFB"/>
    <w:rsid w:val="004970A7"/>
    <w:rsid w:val="0049737B"/>
    <w:rsid w:val="004A0AB3"/>
    <w:rsid w:val="004A0FDC"/>
    <w:rsid w:val="004A1B53"/>
    <w:rsid w:val="004A1F99"/>
    <w:rsid w:val="004A27C2"/>
    <w:rsid w:val="004A413F"/>
    <w:rsid w:val="004A5698"/>
    <w:rsid w:val="004A6BDB"/>
    <w:rsid w:val="004A7C44"/>
    <w:rsid w:val="004B0C3C"/>
    <w:rsid w:val="004B1685"/>
    <w:rsid w:val="004B16B8"/>
    <w:rsid w:val="004B18BB"/>
    <w:rsid w:val="004B1A2D"/>
    <w:rsid w:val="004B29C1"/>
    <w:rsid w:val="004B51B1"/>
    <w:rsid w:val="004B68CE"/>
    <w:rsid w:val="004B7770"/>
    <w:rsid w:val="004C164B"/>
    <w:rsid w:val="004C21C7"/>
    <w:rsid w:val="004C2B53"/>
    <w:rsid w:val="004C36F2"/>
    <w:rsid w:val="004C4FDD"/>
    <w:rsid w:val="004C6600"/>
    <w:rsid w:val="004C7023"/>
    <w:rsid w:val="004C71B3"/>
    <w:rsid w:val="004C7235"/>
    <w:rsid w:val="004C72F2"/>
    <w:rsid w:val="004D03CA"/>
    <w:rsid w:val="004D3C03"/>
    <w:rsid w:val="004D4F36"/>
    <w:rsid w:val="004E08BD"/>
    <w:rsid w:val="004E0EDB"/>
    <w:rsid w:val="004E13CD"/>
    <w:rsid w:val="004E1BF8"/>
    <w:rsid w:val="004E2A50"/>
    <w:rsid w:val="004E3D12"/>
    <w:rsid w:val="004E5779"/>
    <w:rsid w:val="004E7E13"/>
    <w:rsid w:val="004F26C1"/>
    <w:rsid w:val="004F3CEA"/>
    <w:rsid w:val="004F5A9F"/>
    <w:rsid w:val="004F64B3"/>
    <w:rsid w:val="004F66A7"/>
    <w:rsid w:val="004F7589"/>
    <w:rsid w:val="004F7906"/>
    <w:rsid w:val="0050197F"/>
    <w:rsid w:val="00501CC9"/>
    <w:rsid w:val="00506748"/>
    <w:rsid w:val="0050774D"/>
    <w:rsid w:val="00507786"/>
    <w:rsid w:val="005108BA"/>
    <w:rsid w:val="0051288A"/>
    <w:rsid w:val="0051663A"/>
    <w:rsid w:val="005169B5"/>
    <w:rsid w:val="0051720B"/>
    <w:rsid w:val="00517AED"/>
    <w:rsid w:val="00517E32"/>
    <w:rsid w:val="00520DBA"/>
    <w:rsid w:val="00520FA2"/>
    <w:rsid w:val="00521784"/>
    <w:rsid w:val="00523ACF"/>
    <w:rsid w:val="00524C42"/>
    <w:rsid w:val="00526CDA"/>
    <w:rsid w:val="00526D50"/>
    <w:rsid w:val="00531896"/>
    <w:rsid w:val="005336D9"/>
    <w:rsid w:val="00534D83"/>
    <w:rsid w:val="005353BC"/>
    <w:rsid w:val="0053661B"/>
    <w:rsid w:val="00540D30"/>
    <w:rsid w:val="00541D0F"/>
    <w:rsid w:val="00542322"/>
    <w:rsid w:val="0054443D"/>
    <w:rsid w:val="005448D1"/>
    <w:rsid w:val="0054540C"/>
    <w:rsid w:val="0054585B"/>
    <w:rsid w:val="00546115"/>
    <w:rsid w:val="00546702"/>
    <w:rsid w:val="00546EA5"/>
    <w:rsid w:val="00546F18"/>
    <w:rsid w:val="00550285"/>
    <w:rsid w:val="0055270E"/>
    <w:rsid w:val="0055283C"/>
    <w:rsid w:val="00552B77"/>
    <w:rsid w:val="00552CE7"/>
    <w:rsid w:val="0055349D"/>
    <w:rsid w:val="0055448F"/>
    <w:rsid w:val="005556D7"/>
    <w:rsid w:val="00560CCE"/>
    <w:rsid w:val="00563413"/>
    <w:rsid w:val="00563933"/>
    <w:rsid w:val="00565B68"/>
    <w:rsid w:val="00572670"/>
    <w:rsid w:val="005728BD"/>
    <w:rsid w:val="00573117"/>
    <w:rsid w:val="00574241"/>
    <w:rsid w:val="00574416"/>
    <w:rsid w:val="00575E4F"/>
    <w:rsid w:val="00576ECE"/>
    <w:rsid w:val="00577059"/>
    <w:rsid w:val="0057736C"/>
    <w:rsid w:val="00577E14"/>
    <w:rsid w:val="00582D08"/>
    <w:rsid w:val="00583015"/>
    <w:rsid w:val="00583DA6"/>
    <w:rsid w:val="00584032"/>
    <w:rsid w:val="00584797"/>
    <w:rsid w:val="00584F72"/>
    <w:rsid w:val="00585C09"/>
    <w:rsid w:val="00586516"/>
    <w:rsid w:val="00586E60"/>
    <w:rsid w:val="00587752"/>
    <w:rsid w:val="00587E1A"/>
    <w:rsid w:val="00592E43"/>
    <w:rsid w:val="005932FC"/>
    <w:rsid w:val="0059458A"/>
    <w:rsid w:val="005958CD"/>
    <w:rsid w:val="00596759"/>
    <w:rsid w:val="005A0498"/>
    <w:rsid w:val="005A3DB9"/>
    <w:rsid w:val="005A3E03"/>
    <w:rsid w:val="005A4AC0"/>
    <w:rsid w:val="005A6239"/>
    <w:rsid w:val="005A62A7"/>
    <w:rsid w:val="005B0261"/>
    <w:rsid w:val="005B0BCD"/>
    <w:rsid w:val="005B10BE"/>
    <w:rsid w:val="005B35EE"/>
    <w:rsid w:val="005B3D57"/>
    <w:rsid w:val="005B45F0"/>
    <w:rsid w:val="005B5B5B"/>
    <w:rsid w:val="005B7C6D"/>
    <w:rsid w:val="005C0B25"/>
    <w:rsid w:val="005C1820"/>
    <w:rsid w:val="005C2CC0"/>
    <w:rsid w:val="005C3411"/>
    <w:rsid w:val="005C447A"/>
    <w:rsid w:val="005C54C1"/>
    <w:rsid w:val="005C5CA6"/>
    <w:rsid w:val="005C76E0"/>
    <w:rsid w:val="005C782B"/>
    <w:rsid w:val="005C7F4C"/>
    <w:rsid w:val="005D14F0"/>
    <w:rsid w:val="005D1985"/>
    <w:rsid w:val="005D206A"/>
    <w:rsid w:val="005D2E8A"/>
    <w:rsid w:val="005D31BF"/>
    <w:rsid w:val="005D63C3"/>
    <w:rsid w:val="005D6C91"/>
    <w:rsid w:val="005E0327"/>
    <w:rsid w:val="005E131C"/>
    <w:rsid w:val="005E1BE9"/>
    <w:rsid w:val="005E2F86"/>
    <w:rsid w:val="005E62CF"/>
    <w:rsid w:val="005E66CD"/>
    <w:rsid w:val="005E7833"/>
    <w:rsid w:val="005E7A7E"/>
    <w:rsid w:val="005F18C0"/>
    <w:rsid w:val="005F2DBC"/>
    <w:rsid w:val="005F2FD5"/>
    <w:rsid w:val="005F3A47"/>
    <w:rsid w:val="005F6205"/>
    <w:rsid w:val="005F69E8"/>
    <w:rsid w:val="005F75B9"/>
    <w:rsid w:val="00602A1C"/>
    <w:rsid w:val="006036A5"/>
    <w:rsid w:val="00603E08"/>
    <w:rsid w:val="0060576A"/>
    <w:rsid w:val="00605DB7"/>
    <w:rsid w:val="00611E61"/>
    <w:rsid w:val="00613021"/>
    <w:rsid w:val="00615515"/>
    <w:rsid w:val="00617EE7"/>
    <w:rsid w:val="00620C19"/>
    <w:rsid w:val="00620C73"/>
    <w:rsid w:val="00621D1F"/>
    <w:rsid w:val="00626467"/>
    <w:rsid w:val="00626CA3"/>
    <w:rsid w:val="006274BE"/>
    <w:rsid w:val="00627CC5"/>
    <w:rsid w:val="00630A20"/>
    <w:rsid w:val="00630EED"/>
    <w:rsid w:val="006311A0"/>
    <w:rsid w:val="00633460"/>
    <w:rsid w:val="00633FAB"/>
    <w:rsid w:val="006372CD"/>
    <w:rsid w:val="00637AAB"/>
    <w:rsid w:val="006408E5"/>
    <w:rsid w:val="00640FB1"/>
    <w:rsid w:val="00642A0D"/>
    <w:rsid w:val="00643327"/>
    <w:rsid w:val="00643C1F"/>
    <w:rsid w:val="00644C0B"/>
    <w:rsid w:val="00646E39"/>
    <w:rsid w:val="006476CF"/>
    <w:rsid w:val="0065027D"/>
    <w:rsid w:val="00650952"/>
    <w:rsid w:val="006531B0"/>
    <w:rsid w:val="006541B5"/>
    <w:rsid w:val="0065579D"/>
    <w:rsid w:val="00655849"/>
    <w:rsid w:val="0065650D"/>
    <w:rsid w:val="00660C71"/>
    <w:rsid w:val="00661774"/>
    <w:rsid w:val="006624EC"/>
    <w:rsid w:val="00662AEC"/>
    <w:rsid w:val="00664C38"/>
    <w:rsid w:val="00665010"/>
    <w:rsid w:val="006652DB"/>
    <w:rsid w:val="00665AC1"/>
    <w:rsid w:val="00667D3A"/>
    <w:rsid w:val="0067038F"/>
    <w:rsid w:val="00671C5D"/>
    <w:rsid w:val="00671D79"/>
    <w:rsid w:val="006729B7"/>
    <w:rsid w:val="006734CA"/>
    <w:rsid w:val="00673D58"/>
    <w:rsid w:val="00674B4D"/>
    <w:rsid w:val="00676601"/>
    <w:rsid w:val="0068114C"/>
    <w:rsid w:val="006814F1"/>
    <w:rsid w:val="006850D1"/>
    <w:rsid w:val="00685592"/>
    <w:rsid w:val="0068606C"/>
    <w:rsid w:val="00687811"/>
    <w:rsid w:val="00690DE3"/>
    <w:rsid w:val="0069616E"/>
    <w:rsid w:val="0069640C"/>
    <w:rsid w:val="00696B51"/>
    <w:rsid w:val="006A05F9"/>
    <w:rsid w:val="006A0DAB"/>
    <w:rsid w:val="006A1231"/>
    <w:rsid w:val="006A18C5"/>
    <w:rsid w:val="006A20E5"/>
    <w:rsid w:val="006A3565"/>
    <w:rsid w:val="006A3EFF"/>
    <w:rsid w:val="006A5FEF"/>
    <w:rsid w:val="006A75C2"/>
    <w:rsid w:val="006B1B6D"/>
    <w:rsid w:val="006B37CF"/>
    <w:rsid w:val="006B4A57"/>
    <w:rsid w:val="006B5331"/>
    <w:rsid w:val="006B55BE"/>
    <w:rsid w:val="006B5CDC"/>
    <w:rsid w:val="006B740B"/>
    <w:rsid w:val="006B78B0"/>
    <w:rsid w:val="006C0473"/>
    <w:rsid w:val="006C0CD1"/>
    <w:rsid w:val="006C0F5C"/>
    <w:rsid w:val="006C1370"/>
    <w:rsid w:val="006C2477"/>
    <w:rsid w:val="006C2C20"/>
    <w:rsid w:val="006C384C"/>
    <w:rsid w:val="006C4A46"/>
    <w:rsid w:val="006C50B8"/>
    <w:rsid w:val="006C5445"/>
    <w:rsid w:val="006C584E"/>
    <w:rsid w:val="006C7093"/>
    <w:rsid w:val="006C7B1B"/>
    <w:rsid w:val="006D011E"/>
    <w:rsid w:val="006D14DB"/>
    <w:rsid w:val="006D34B5"/>
    <w:rsid w:val="006D3B58"/>
    <w:rsid w:val="006D426E"/>
    <w:rsid w:val="006D54D4"/>
    <w:rsid w:val="006D5C4F"/>
    <w:rsid w:val="006D690E"/>
    <w:rsid w:val="006D7B7A"/>
    <w:rsid w:val="006E08B7"/>
    <w:rsid w:val="006E423E"/>
    <w:rsid w:val="006E511B"/>
    <w:rsid w:val="006F14FE"/>
    <w:rsid w:val="006F1851"/>
    <w:rsid w:val="006F2174"/>
    <w:rsid w:val="006F26DE"/>
    <w:rsid w:val="006F347F"/>
    <w:rsid w:val="006F3C5D"/>
    <w:rsid w:val="006F4FFD"/>
    <w:rsid w:val="006F78E7"/>
    <w:rsid w:val="006F7E97"/>
    <w:rsid w:val="00700473"/>
    <w:rsid w:val="007060BF"/>
    <w:rsid w:val="0070678C"/>
    <w:rsid w:val="007072BD"/>
    <w:rsid w:val="00707E5E"/>
    <w:rsid w:val="00710C19"/>
    <w:rsid w:val="00711BF2"/>
    <w:rsid w:val="00712AE0"/>
    <w:rsid w:val="00712BAE"/>
    <w:rsid w:val="00714FA2"/>
    <w:rsid w:val="00715C5D"/>
    <w:rsid w:val="00715E97"/>
    <w:rsid w:val="007160ED"/>
    <w:rsid w:val="00717ED1"/>
    <w:rsid w:val="00720641"/>
    <w:rsid w:val="00721BCF"/>
    <w:rsid w:val="00722955"/>
    <w:rsid w:val="007266DD"/>
    <w:rsid w:val="00727F36"/>
    <w:rsid w:val="007304EC"/>
    <w:rsid w:val="00731425"/>
    <w:rsid w:val="00733512"/>
    <w:rsid w:val="00733A65"/>
    <w:rsid w:val="00733AF9"/>
    <w:rsid w:val="007346F4"/>
    <w:rsid w:val="007352ED"/>
    <w:rsid w:val="00736B76"/>
    <w:rsid w:val="00737AF5"/>
    <w:rsid w:val="0074002A"/>
    <w:rsid w:val="007405F7"/>
    <w:rsid w:val="007406E8"/>
    <w:rsid w:val="00740851"/>
    <w:rsid w:val="00740A7A"/>
    <w:rsid w:val="007410D6"/>
    <w:rsid w:val="00741467"/>
    <w:rsid w:val="00741569"/>
    <w:rsid w:val="00742189"/>
    <w:rsid w:val="00743EDA"/>
    <w:rsid w:val="00744093"/>
    <w:rsid w:val="007446A7"/>
    <w:rsid w:val="007463AD"/>
    <w:rsid w:val="00750330"/>
    <w:rsid w:val="007519DA"/>
    <w:rsid w:val="00751A13"/>
    <w:rsid w:val="00751A1F"/>
    <w:rsid w:val="00752A61"/>
    <w:rsid w:val="00753152"/>
    <w:rsid w:val="00753318"/>
    <w:rsid w:val="00753A9F"/>
    <w:rsid w:val="007561C4"/>
    <w:rsid w:val="00756CC2"/>
    <w:rsid w:val="00757368"/>
    <w:rsid w:val="00760EEC"/>
    <w:rsid w:val="007619FC"/>
    <w:rsid w:val="00761FB2"/>
    <w:rsid w:val="00763999"/>
    <w:rsid w:val="007640F8"/>
    <w:rsid w:val="007652DF"/>
    <w:rsid w:val="0076587A"/>
    <w:rsid w:val="00765FCA"/>
    <w:rsid w:val="00766D2A"/>
    <w:rsid w:val="00767D44"/>
    <w:rsid w:val="00767D7F"/>
    <w:rsid w:val="0077469B"/>
    <w:rsid w:val="0077520F"/>
    <w:rsid w:val="00777461"/>
    <w:rsid w:val="00777A65"/>
    <w:rsid w:val="00781E3B"/>
    <w:rsid w:val="00782883"/>
    <w:rsid w:val="00786969"/>
    <w:rsid w:val="00786AE8"/>
    <w:rsid w:val="007877B4"/>
    <w:rsid w:val="00787C3C"/>
    <w:rsid w:val="007904F4"/>
    <w:rsid w:val="007906C7"/>
    <w:rsid w:val="0079078D"/>
    <w:rsid w:val="00791DC8"/>
    <w:rsid w:val="00792AB3"/>
    <w:rsid w:val="00792DD9"/>
    <w:rsid w:val="00793411"/>
    <w:rsid w:val="007952CE"/>
    <w:rsid w:val="007954E6"/>
    <w:rsid w:val="007A07C5"/>
    <w:rsid w:val="007A22CB"/>
    <w:rsid w:val="007A299E"/>
    <w:rsid w:val="007A351A"/>
    <w:rsid w:val="007A3662"/>
    <w:rsid w:val="007A3C7F"/>
    <w:rsid w:val="007A5448"/>
    <w:rsid w:val="007A5C28"/>
    <w:rsid w:val="007B00CC"/>
    <w:rsid w:val="007B0A74"/>
    <w:rsid w:val="007B51BA"/>
    <w:rsid w:val="007B5599"/>
    <w:rsid w:val="007B5845"/>
    <w:rsid w:val="007B6517"/>
    <w:rsid w:val="007B6935"/>
    <w:rsid w:val="007B7773"/>
    <w:rsid w:val="007C15E3"/>
    <w:rsid w:val="007C16E7"/>
    <w:rsid w:val="007C1B41"/>
    <w:rsid w:val="007C1BDC"/>
    <w:rsid w:val="007C3DAD"/>
    <w:rsid w:val="007C470D"/>
    <w:rsid w:val="007C5AB0"/>
    <w:rsid w:val="007C795A"/>
    <w:rsid w:val="007D0954"/>
    <w:rsid w:val="007D1B7A"/>
    <w:rsid w:val="007D4CBC"/>
    <w:rsid w:val="007D4F7D"/>
    <w:rsid w:val="007D526A"/>
    <w:rsid w:val="007E1FDC"/>
    <w:rsid w:val="007E2C09"/>
    <w:rsid w:val="007E56BA"/>
    <w:rsid w:val="007E72B9"/>
    <w:rsid w:val="007F1297"/>
    <w:rsid w:val="007F2851"/>
    <w:rsid w:val="007F4068"/>
    <w:rsid w:val="007F4D70"/>
    <w:rsid w:val="007F4F35"/>
    <w:rsid w:val="0080089E"/>
    <w:rsid w:val="00800E98"/>
    <w:rsid w:val="00801AD1"/>
    <w:rsid w:val="00802B06"/>
    <w:rsid w:val="008043E1"/>
    <w:rsid w:val="008044C9"/>
    <w:rsid w:val="00806F83"/>
    <w:rsid w:val="0081180D"/>
    <w:rsid w:val="00812B80"/>
    <w:rsid w:val="00812FF5"/>
    <w:rsid w:val="00813B7C"/>
    <w:rsid w:val="00814B89"/>
    <w:rsid w:val="008153A1"/>
    <w:rsid w:val="008163A2"/>
    <w:rsid w:val="00816AA3"/>
    <w:rsid w:val="00816C90"/>
    <w:rsid w:val="00816D50"/>
    <w:rsid w:val="00817A7E"/>
    <w:rsid w:val="00821184"/>
    <w:rsid w:val="00821737"/>
    <w:rsid w:val="00823275"/>
    <w:rsid w:val="00824563"/>
    <w:rsid w:val="00827978"/>
    <w:rsid w:val="00827D6B"/>
    <w:rsid w:val="00830165"/>
    <w:rsid w:val="0083043D"/>
    <w:rsid w:val="00831A3E"/>
    <w:rsid w:val="0083287E"/>
    <w:rsid w:val="00832B86"/>
    <w:rsid w:val="008340E6"/>
    <w:rsid w:val="0083745D"/>
    <w:rsid w:val="0085153A"/>
    <w:rsid w:val="00852431"/>
    <w:rsid w:val="00853B52"/>
    <w:rsid w:val="00854A39"/>
    <w:rsid w:val="00854D3E"/>
    <w:rsid w:val="00856C5D"/>
    <w:rsid w:val="00857955"/>
    <w:rsid w:val="008606A7"/>
    <w:rsid w:val="00862BE5"/>
    <w:rsid w:val="00864291"/>
    <w:rsid w:val="00865A2B"/>
    <w:rsid w:val="00865D67"/>
    <w:rsid w:val="00867441"/>
    <w:rsid w:val="00871403"/>
    <w:rsid w:val="00872526"/>
    <w:rsid w:val="0087256B"/>
    <w:rsid w:val="008725E9"/>
    <w:rsid w:val="00872B0E"/>
    <w:rsid w:val="00872B75"/>
    <w:rsid w:val="00874963"/>
    <w:rsid w:val="00876276"/>
    <w:rsid w:val="00876BE0"/>
    <w:rsid w:val="008778B0"/>
    <w:rsid w:val="00877C5B"/>
    <w:rsid w:val="00877DE6"/>
    <w:rsid w:val="0088002E"/>
    <w:rsid w:val="00882A01"/>
    <w:rsid w:val="00882BF3"/>
    <w:rsid w:val="00882C6F"/>
    <w:rsid w:val="00884349"/>
    <w:rsid w:val="00885330"/>
    <w:rsid w:val="008906FC"/>
    <w:rsid w:val="0089125C"/>
    <w:rsid w:val="0089262D"/>
    <w:rsid w:val="00897BDD"/>
    <w:rsid w:val="008A0F5F"/>
    <w:rsid w:val="008A2976"/>
    <w:rsid w:val="008A3B4A"/>
    <w:rsid w:val="008A4EBB"/>
    <w:rsid w:val="008A5C25"/>
    <w:rsid w:val="008A6D45"/>
    <w:rsid w:val="008B1027"/>
    <w:rsid w:val="008B2BC8"/>
    <w:rsid w:val="008B2EA1"/>
    <w:rsid w:val="008B2F84"/>
    <w:rsid w:val="008B48A5"/>
    <w:rsid w:val="008B59E8"/>
    <w:rsid w:val="008B6AB4"/>
    <w:rsid w:val="008C1B01"/>
    <w:rsid w:val="008C2D10"/>
    <w:rsid w:val="008C2EB6"/>
    <w:rsid w:val="008C3654"/>
    <w:rsid w:val="008C3AF7"/>
    <w:rsid w:val="008C41D1"/>
    <w:rsid w:val="008C5249"/>
    <w:rsid w:val="008C6D36"/>
    <w:rsid w:val="008C780B"/>
    <w:rsid w:val="008D036C"/>
    <w:rsid w:val="008D10BD"/>
    <w:rsid w:val="008D22F1"/>
    <w:rsid w:val="008D2F64"/>
    <w:rsid w:val="008D2F95"/>
    <w:rsid w:val="008D4BF4"/>
    <w:rsid w:val="008D4DE1"/>
    <w:rsid w:val="008D66A9"/>
    <w:rsid w:val="008D67DE"/>
    <w:rsid w:val="008D7FB3"/>
    <w:rsid w:val="008E0A44"/>
    <w:rsid w:val="008E0C77"/>
    <w:rsid w:val="008E0F37"/>
    <w:rsid w:val="008E0F74"/>
    <w:rsid w:val="008E1437"/>
    <w:rsid w:val="008E6921"/>
    <w:rsid w:val="008E6D3D"/>
    <w:rsid w:val="008F12F8"/>
    <w:rsid w:val="008F242A"/>
    <w:rsid w:val="008F47E6"/>
    <w:rsid w:val="008F59C1"/>
    <w:rsid w:val="008F7B1D"/>
    <w:rsid w:val="00900DE2"/>
    <w:rsid w:val="009010E6"/>
    <w:rsid w:val="00903275"/>
    <w:rsid w:val="009032C2"/>
    <w:rsid w:val="00906B89"/>
    <w:rsid w:val="009076C2"/>
    <w:rsid w:val="00910A86"/>
    <w:rsid w:val="00911B1A"/>
    <w:rsid w:val="0091383C"/>
    <w:rsid w:val="00914254"/>
    <w:rsid w:val="00916E8B"/>
    <w:rsid w:val="009205BA"/>
    <w:rsid w:val="009208CE"/>
    <w:rsid w:val="00921C05"/>
    <w:rsid w:val="009220CA"/>
    <w:rsid w:val="009225BD"/>
    <w:rsid w:val="00923378"/>
    <w:rsid w:val="009257A0"/>
    <w:rsid w:val="00931C7A"/>
    <w:rsid w:val="00931EC3"/>
    <w:rsid w:val="0093269C"/>
    <w:rsid w:val="00933844"/>
    <w:rsid w:val="009349C5"/>
    <w:rsid w:val="00935303"/>
    <w:rsid w:val="0093667F"/>
    <w:rsid w:val="00936A5B"/>
    <w:rsid w:val="00936F69"/>
    <w:rsid w:val="00937075"/>
    <w:rsid w:val="00937B98"/>
    <w:rsid w:val="00937BC4"/>
    <w:rsid w:val="00937D21"/>
    <w:rsid w:val="00943312"/>
    <w:rsid w:val="00944644"/>
    <w:rsid w:val="00944BF4"/>
    <w:rsid w:val="0094566D"/>
    <w:rsid w:val="00946108"/>
    <w:rsid w:val="009462A1"/>
    <w:rsid w:val="0094773B"/>
    <w:rsid w:val="009518DB"/>
    <w:rsid w:val="00952CF6"/>
    <w:rsid w:val="00956B74"/>
    <w:rsid w:val="00957D1B"/>
    <w:rsid w:val="00961F3E"/>
    <w:rsid w:val="0096662B"/>
    <w:rsid w:val="009672E2"/>
    <w:rsid w:val="0096736B"/>
    <w:rsid w:val="009719B2"/>
    <w:rsid w:val="00971F59"/>
    <w:rsid w:val="00973E9F"/>
    <w:rsid w:val="009770E8"/>
    <w:rsid w:val="00980911"/>
    <w:rsid w:val="00981912"/>
    <w:rsid w:val="00981F12"/>
    <w:rsid w:val="009830F8"/>
    <w:rsid w:val="00983E46"/>
    <w:rsid w:val="009842A1"/>
    <w:rsid w:val="009848D0"/>
    <w:rsid w:val="00984C47"/>
    <w:rsid w:val="00984D55"/>
    <w:rsid w:val="00986856"/>
    <w:rsid w:val="00986DA9"/>
    <w:rsid w:val="009870D6"/>
    <w:rsid w:val="0098778F"/>
    <w:rsid w:val="00990463"/>
    <w:rsid w:val="009906EB"/>
    <w:rsid w:val="009911A6"/>
    <w:rsid w:val="00995594"/>
    <w:rsid w:val="009960E1"/>
    <w:rsid w:val="00996B7B"/>
    <w:rsid w:val="009A0112"/>
    <w:rsid w:val="009A0C24"/>
    <w:rsid w:val="009A0DD3"/>
    <w:rsid w:val="009A3D7D"/>
    <w:rsid w:val="009A4E2D"/>
    <w:rsid w:val="009A549E"/>
    <w:rsid w:val="009A5EE7"/>
    <w:rsid w:val="009B4FD8"/>
    <w:rsid w:val="009B61C1"/>
    <w:rsid w:val="009C02CC"/>
    <w:rsid w:val="009C11D7"/>
    <w:rsid w:val="009C1531"/>
    <w:rsid w:val="009C1A6F"/>
    <w:rsid w:val="009C376C"/>
    <w:rsid w:val="009C5751"/>
    <w:rsid w:val="009C5C69"/>
    <w:rsid w:val="009C785A"/>
    <w:rsid w:val="009D1C19"/>
    <w:rsid w:val="009D1DFD"/>
    <w:rsid w:val="009D2A15"/>
    <w:rsid w:val="009D59FC"/>
    <w:rsid w:val="009D5D97"/>
    <w:rsid w:val="009D61AC"/>
    <w:rsid w:val="009D70D9"/>
    <w:rsid w:val="009D7651"/>
    <w:rsid w:val="009D7BCE"/>
    <w:rsid w:val="009D7D31"/>
    <w:rsid w:val="009E0722"/>
    <w:rsid w:val="009E0908"/>
    <w:rsid w:val="009E1775"/>
    <w:rsid w:val="009E3987"/>
    <w:rsid w:val="009E3F8E"/>
    <w:rsid w:val="009F025E"/>
    <w:rsid w:val="009F0A3B"/>
    <w:rsid w:val="009F3C66"/>
    <w:rsid w:val="009F5D72"/>
    <w:rsid w:val="009F64AF"/>
    <w:rsid w:val="009F6837"/>
    <w:rsid w:val="009F730D"/>
    <w:rsid w:val="00A00257"/>
    <w:rsid w:val="00A01A5A"/>
    <w:rsid w:val="00A04164"/>
    <w:rsid w:val="00A07552"/>
    <w:rsid w:val="00A075DE"/>
    <w:rsid w:val="00A11422"/>
    <w:rsid w:val="00A12934"/>
    <w:rsid w:val="00A1436D"/>
    <w:rsid w:val="00A14EF1"/>
    <w:rsid w:val="00A1695C"/>
    <w:rsid w:val="00A175ED"/>
    <w:rsid w:val="00A21E29"/>
    <w:rsid w:val="00A22131"/>
    <w:rsid w:val="00A2488A"/>
    <w:rsid w:val="00A26386"/>
    <w:rsid w:val="00A26603"/>
    <w:rsid w:val="00A3200C"/>
    <w:rsid w:val="00A32155"/>
    <w:rsid w:val="00A337CB"/>
    <w:rsid w:val="00A3450A"/>
    <w:rsid w:val="00A34905"/>
    <w:rsid w:val="00A34967"/>
    <w:rsid w:val="00A35054"/>
    <w:rsid w:val="00A3577A"/>
    <w:rsid w:val="00A35B29"/>
    <w:rsid w:val="00A36873"/>
    <w:rsid w:val="00A37C16"/>
    <w:rsid w:val="00A40BF9"/>
    <w:rsid w:val="00A41C71"/>
    <w:rsid w:val="00A42ECD"/>
    <w:rsid w:val="00A4505C"/>
    <w:rsid w:val="00A45239"/>
    <w:rsid w:val="00A47997"/>
    <w:rsid w:val="00A547E1"/>
    <w:rsid w:val="00A55EA8"/>
    <w:rsid w:val="00A55EE6"/>
    <w:rsid w:val="00A56C7A"/>
    <w:rsid w:val="00A57035"/>
    <w:rsid w:val="00A61853"/>
    <w:rsid w:val="00A61BD8"/>
    <w:rsid w:val="00A645A6"/>
    <w:rsid w:val="00A6500A"/>
    <w:rsid w:val="00A67141"/>
    <w:rsid w:val="00A67E59"/>
    <w:rsid w:val="00A77985"/>
    <w:rsid w:val="00A81AC1"/>
    <w:rsid w:val="00A829E2"/>
    <w:rsid w:val="00A82DE7"/>
    <w:rsid w:val="00A8368C"/>
    <w:rsid w:val="00A848E0"/>
    <w:rsid w:val="00A84A61"/>
    <w:rsid w:val="00A84AFB"/>
    <w:rsid w:val="00A855D3"/>
    <w:rsid w:val="00A86817"/>
    <w:rsid w:val="00A86952"/>
    <w:rsid w:val="00A87B2E"/>
    <w:rsid w:val="00A87DD5"/>
    <w:rsid w:val="00A900CA"/>
    <w:rsid w:val="00A92E76"/>
    <w:rsid w:val="00A92F9D"/>
    <w:rsid w:val="00A94D06"/>
    <w:rsid w:val="00A9539A"/>
    <w:rsid w:val="00A956F3"/>
    <w:rsid w:val="00A96030"/>
    <w:rsid w:val="00A96191"/>
    <w:rsid w:val="00AA2E99"/>
    <w:rsid w:val="00AB093C"/>
    <w:rsid w:val="00AB0C8F"/>
    <w:rsid w:val="00AB0EFE"/>
    <w:rsid w:val="00AB1269"/>
    <w:rsid w:val="00AB77E5"/>
    <w:rsid w:val="00AB7B4D"/>
    <w:rsid w:val="00AC22E0"/>
    <w:rsid w:val="00AC317A"/>
    <w:rsid w:val="00AC4A41"/>
    <w:rsid w:val="00AC5F67"/>
    <w:rsid w:val="00AD179F"/>
    <w:rsid w:val="00AD6751"/>
    <w:rsid w:val="00AD7446"/>
    <w:rsid w:val="00AE0EDD"/>
    <w:rsid w:val="00AE14D5"/>
    <w:rsid w:val="00AE1545"/>
    <w:rsid w:val="00AE1E99"/>
    <w:rsid w:val="00AE265A"/>
    <w:rsid w:val="00AE2D02"/>
    <w:rsid w:val="00AE4E5D"/>
    <w:rsid w:val="00AE5875"/>
    <w:rsid w:val="00AE5D33"/>
    <w:rsid w:val="00AE7884"/>
    <w:rsid w:val="00AE7FD5"/>
    <w:rsid w:val="00AF3B88"/>
    <w:rsid w:val="00AF43AB"/>
    <w:rsid w:val="00AF6425"/>
    <w:rsid w:val="00AF7142"/>
    <w:rsid w:val="00AF7929"/>
    <w:rsid w:val="00B002DF"/>
    <w:rsid w:val="00B01F6A"/>
    <w:rsid w:val="00B03A6A"/>
    <w:rsid w:val="00B03CEA"/>
    <w:rsid w:val="00B04055"/>
    <w:rsid w:val="00B0468D"/>
    <w:rsid w:val="00B06A32"/>
    <w:rsid w:val="00B07E48"/>
    <w:rsid w:val="00B1039C"/>
    <w:rsid w:val="00B12F1E"/>
    <w:rsid w:val="00B130BA"/>
    <w:rsid w:val="00B13689"/>
    <w:rsid w:val="00B13C8F"/>
    <w:rsid w:val="00B13D39"/>
    <w:rsid w:val="00B14696"/>
    <w:rsid w:val="00B14CD2"/>
    <w:rsid w:val="00B16098"/>
    <w:rsid w:val="00B21632"/>
    <w:rsid w:val="00B2166A"/>
    <w:rsid w:val="00B21FB9"/>
    <w:rsid w:val="00B247BD"/>
    <w:rsid w:val="00B2507A"/>
    <w:rsid w:val="00B2512E"/>
    <w:rsid w:val="00B25CAA"/>
    <w:rsid w:val="00B25FB2"/>
    <w:rsid w:val="00B26061"/>
    <w:rsid w:val="00B261B0"/>
    <w:rsid w:val="00B27A7F"/>
    <w:rsid w:val="00B27E41"/>
    <w:rsid w:val="00B27ECD"/>
    <w:rsid w:val="00B32487"/>
    <w:rsid w:val="00B32F6B"/>
    <w:rsid w:val="00B339F0"/>
    <w:rsid w:val="00B33AEA"/>
    <w:rsid w:val="00B34B32"/>
    <w:rsid w:val="00B35328"/>
    <w:rsid w:val="00B358FD"/>
    <w:rsid w:val="00B367D9"/>
    <w:rsid w:val="00B37605"/>
    <w:rsid w:val="00B37664"/>
    <w:rsid w:val="00B41A0C"/>
    <w:rsid w:val="00B41D83"/>
    <w:rsid w:val="00B42F61"/>
    <w:rsid w:val="00B43DBF"/>
    <w:rsid w:val="00B44BAF"/>
    <w:rsid w:val="00B45C99"/>
    <w:rsid w:val="00B47B52"/>
    <w:rsid w:val="00B53308"/>
    <w:rsid w:val="00B53E8C"/>
    <w:rsid w:val="00B559D2"/>
    <w:rsid w:val="00B5745D"/>
    <w:rsid w:val="00B614BC"/>
    <w:rsid w:val="00B61857"/>
    <w:rsid w:val="00B62AC1"/>
    <w:rsid w:val="00B62E14"/>
    <w:rsid w:val="00B6381E"/>
    <w:rsid w:val="00B6381F"/>
    <w:rsid w:val="00B63F54"/>
    <w:rsid w:val="00B64A3D"/>
    <w:rsid w:val="00B66265"/>
    <w:rsid w:val="00B667F4"/>
    <w:rsid w:val="00B67D61"/>
    <w:rsid w:val="00B67DAD"/>
    <w:rsid w:val="00B67FAF"/>
    <w:rsid w:val="00B71617"/>
    <w:rsid w:val="00B7289A"/>
    <w:rsid w:val="00B729A4"/>
    <w:rsid w:val="00B73C82"/>
    <w:rsid w:val="00B746BC"/>
    <w:rsid w:val="00B74C4A"/>
    <w:rsid w:val="00B74C9A"/>
    <w:rsid w:val="00B74EEA"/>
    <w:rsid w:val="00B75D0B"/>
    <w:rsid w:val="00B75E93"/>
    <w:rsid w:val="00B75F26"/>
    <w:rsid w:val="00B76424"/>
    <w:rsid w:val="00B77DEA"/>
    <w:rsid w:val="00B77EF9"/>
    <w:rsid w:val="00B805ED"/>
    <w:rsid w:val="00B80BDF"/>
    <w:rsid w:val="00B80EB6"/>
    <w:rsid w:val="00B81ECB"/>
    <w:rsid w:val="00B82393"/>
    <w:rsid w:val="00B840D6"/>
    <w:rsid w:val="00B844E2"/>
    <w:rsid w:val="00B84C7D"/>
    <w:rsid w:val="00B86AC5"/>
    <w:rsid w:val="00B91158"/>
    <w:rsid w:val="00B9189E"/>
    <w:rsid w:val="00B91C9D"/>
    <w:rsid w:val="00B91E3F"/>
    <w:rsid w:val="00B9344D"/>
    <w:rsid w:val="00B95EAB"/>
    <w:rsid w:val="00B967D0"/>
    <w:rsid w:val="00B97258"/>
    <w:rsid w:val="00B9782D"/>
    <w:rsid w:val="00BA1FDF"/>
    <w:rsid w:val="00BA37F1"/>
    <w:rsid w:val="00BA3CCF"/>
    <w:rsid w:val="00BA4586"/>
    <w:rsid w:val="00BA6F60"/>
    <w:rsid w:val="00BA776F"/>
    <w:rsid w:val="00BB0FBE"/>
    <w:rsid w:val="00BB19E5"/>
    <w:rsid w:val="00BB4B00"/>
    <w:rsid w:val="00BB5999"/>
    <w:rsid w:val="00BC0047"/>
    <w:rsid w:val="00BC316F"/>
    <w:rsid w:val="00BC353E"/>
    <w:rsid w:val="00BC3EC1"/>
    <w:rsid w:val="00BC6A09"/>
    <w:rsid w:val="00BC7C74"/>
    <w:rsid w:val="00BC7D79"/>
    <w:rsid w:val="00BD071D"/>
    <w:rsid w:val="00BD1152"/>
    <w:rsid w:val="00BD215D"/>
    <w:rsid w:val="00BD35F1"/>
    <w:rsid w:val="00BD51DB"/>
    <w:rsid w:val="00BD55A2"/>
    <w:rsid w:val="00BD66B7"/>
    <w:rsid w:val="00BD73F5"/>
    <w:rsid w:val="00BD7553"/>
    <w:rsid w:val="00BE28AD"/>
    <w:rsid w:val="00BE3240"/>
    <w:rsid w:val="00BE54E4"/>
    <w:rsid w:val="00BE5DE7"/>
    <w:rsid w:val="00BE639E"/>
    <w:rsid w:val="00BE67CB"/>
    <w:rsid w:val="00BE7AE7"/>
    <w:rsid w:val="00BE7F24"/>
    <w:rsid w:val="00BF0EF8"/>
    <w:rsid w:val="00BF1016"/>
    <w:rsid w:val="00BF3109"/>
    <w:rsid w:val="00BF327D"/>
    <w:rsid w:val="00BF3ECC"/>
    <w:rsid w:val="00BF448E"/>
    <w:rsid w:val="00BF50E9"/>
    <w:rsid w:val="00BF55AD"/>
    <w:rsid w:val="00BF5E95"/>
    <w:rsid w:val="00BF6C0D"/>
    <w:rsid w:val="00C0350F"/>
    <w:rsid w:val="00C035C4"/>
    <w:rsid w:val="00C03B6C"/>
    <w:rsid w:val="00C041A5"/>
    <w:rsid w:val="00C06055"/>
    <w:rsid w:val="00C10BD2"/>
    <w:rsid w:val="00C12750"/>
    <w:rsid w:val="00C129C3"/>
    <w:rsid w:val="00C134A0"/>
    <w:rsid w:val="00C14935"/>
    <w:rsid w:val="00C16E51"/>
    <w:rsid w:val="00C17FA4"/>
    <w:rsid w:val="00C204CC"/>
    <w:rsid w:val="00C23B41"/>
    <w:rsid w:val="00C2434D"/>
    <w:rsid w:val="00C2451C"/>
    <w:rsid w:val="00C26430"/>
    <w:rsid w:val="00C2728A"/>
    <w:rsid w:val="00C273FF"/>
    <w:rsid w:val="00C301A1"/>
    <w:rsid w:val="00C30877"/>
    <w:rsid w:val="00C3128B"/>
    <w:rsid w:val="00C312B5"/>
    <w:rsid w:val="00C313AC"/>
    <w:rsid w:val="00C32371"/>
    <w:rsid w:val="00C32967"/>
    <w:rsid w:val="00C33938"/>
    <w:rsid w:val="00C36745"/>
    <w:rsid w:val="00C36F18"/>
    <w:rsid w:val="00C40DFE"/>
    <w:rsid w:val="00C4117F"/>
    <w:rsid w:val="00C41618"/>
    <w:rsid w:val="00C41702"/>
    <w:rsid w:val="00C41916"/>
    <w:rsid w:val="00C43431"/>
    <w:rsid w:val="00C4404B"/>
    <w:rsid w:val="00C450B5"/>
    <w:rsid w:val="00C45C7C"/>
    <w:rsid w:val="00C461BA"/>
    <w:rsid w:val="00C47A81"/>
    <w:rsid w:val="00C50233"/>
    <w:rsid w:val="00C507CE"/>
    <w:rsid w:val="00C51BC0"/>
    <w:rsid w:val="00C52EE9"/>
    <w:rsid w:val="00C5359F"/>
    <w:rsid w:val="00C53E28"/>
    <w:rsid w:val="00C548B0"/>
    <w:rsid w:val="00C61449"/>
    <w:rsid w:val="00C629B3"/>
    <w:rsid w:val="00C6384E"/>
    <w:rsid w:val="00C63854"/>
    <w:rsid w:val="00C64184"/>
    <w:rsid w:val="00C6464B"/>
    <w:rsid w:val="00C648EC"/>
    <w:rsid w:val="00C65653"/>
    <w:rsid w:val="00C669E0"/>
    <w:rsid w:val="00C67639"/>
    <w:rsid w:val="00C70C65"/>
    <w:rsid w:val="00C72A60"/>
    <w:rsid w:val="00C734A9"/>
    <w:rsid w:val="00C736FA"/>
    <w:rsid w:val="00C76A27"/>
    <w:rsid w:val="00C7782E"/>
    <w:rsid w:val="00C804BD"/>
    <w:rsid w:val="00C808F5"/>
    <w:rsid w:val="00C8126E"/>
    <w:rsid w:val="00C82DBD"/>
    <w:rsid w:val="00C87CD0"/>
    <w:rsid w:val="00C912C0"/>
    <w:rsid w:val="00C91F1C"/>
    <w:rsid w:val="00C91F1E"/>
    <w:rsid w:val="00C92651"/>
    <w:rsid w:val="00C92759"/>
    <w:rsid w:val="00C93DC1"/>
    <w:rsid w:val="00C93E95"/>
    <w:rsid w:val="00C95A8C"/>
    <w:rsid w:val="00C960B5"/>
    <w:rsid w:val="00C9655A"/>
    <w:rsid w:val="00CA000C"/>
    <w:rsid w:val="00CA0CF2"/>
    <w:rsid w:val="00CA106D"/>
    <w:rsid w:val="00CA1EDB"/>
    <w:rsid w:val="00CA3C5B"/>
    <w:rsid w:val="00CA49CA"/>
    <w:rsid w:val="00CA575A"/>
    <w:rsid w:val="00CB0F20"/>
    <w:rsid w:val="00CB2CCD"/>
    <w:rsid w:val="00CB350A"/>
    <w:rsid w:val="00CC109A"/>
    <w:rsid w:val="00CC10FB"/>
    <w:rsid w:val="00CC20FD"/>
    <w:rsid w:val="00CD4273"/>
    <w:rsid w:val="00CD4B43"/>
    <w:rsid w:val="00CD4C77"/>
    <w:rsid w:val="00CD53A1"/>
    <w:rsid w:val="00CD5F48"/>
    <w:rsid w:val="00CD6B33"/>
    <w:rsid w:val="00CD780E"/>
    <w:rsid w:val="00CD7F90"/>
    <w:rsid w:val="00CE279C"/>
    <w:rsid w:val="00CE35EF"/>
    <w:rsid w:val="00CE429F"/>
    <w:rsid w:val="00CE4597"/>
    <w:rsid w:val="00CE48F1"/>
    <w:rsid w:val="00CE4E74"/>
    <w:rsid w:val="00CE4FA4"/>
    <w:rsid w:val="00CE6693"/>
    <w:rsid w:val="00CE76B8"/>
    <w:rsid w:val="00CE7A6B"/>
    <w:rsid w:val="00CF20EB"/>
    <w:rsid w:val="00CF2EAF"/>
    <w:rsid w:val="00CF330C"/>
    <w:rsid w:val="00CF44DA"/>
    <w:rsid w:val="00CF48CF"/>
    <w:rsid w:val="00CF5925"/>
    <w:rsid w:val="00CF60AC"/>
    <w:rsid w:val="00CF60E4"/>
    <w:rsid w:val="00CF6CF6"/>
    <w:rsid w:val="00CF7C68"/>
    <w:rsid w:val="00CF7E74"/>
    <w:rsid w:val="00D011BF"/>
    <w:rsid w:val="00D0165F"/>
    <w:rsid w:val="00D02702"/>
    <w:rsid w:val="00D03A73"/>
    <w:rsid w:val="00D05889"/>
    <w:rsid w:val="00D06D59"/>
    <w:rsid w:val="00D07301"/>
    <w:rsid w:val="00D07E31"/>
    <w:rsid w:val="00D11F1E"/>
    <w:rsid w:val="00D1261A"/>
    <w:rsid w:val="00D12940"/>
    <w:rsid w:val="00D14827"/>
    <w:rsid w:val="00D23EBF"/>
    <w:rsid w:val="00D246DB"/>
    <w:rsid w:val="00D248D4"/>
    <w:rsid w:val="00D25968"/>
    <w:rsid w:val="00D274FF"/>
    <w:rsid w:val="00D33FE9"/>
    <w:rsid w:val="00D362ED"/>
    <w:rsid w:val="00D37B8B"/>
    <w:rsid w:val="00D42439"/>
    <w:rsid w:val="00D44E1B"/>
    <w:rsid w:val="00D45BD3"/>
    <w:rsid w:val="00D46BD8"/>
    <w:rsid w:val="00D46F67"/>
    <w:rsid w:val="00D5012E"/>
    <w:rsid w:val="00D507A5"/>
    <w:rsid w:val="00D50945"/>
    <w:rsid w:val="00D56FB8"/>
    <w:rsid w:val="00D604F2"/>
    <w:rsid w:val="00D63905"/>
    <w:rsid w:val="00D63DDD"/>
    <w:rsid w:val="00D672B9"/>
    <w:rsid w:val="00D675F7"/>
    <w:rsid w:val="00D70C3A"/>
    <w:rsid w:val="00D728FA"/>
    <w:rsid w:val="00D76F1E"/>
    <w:rsid w:val="00D77262"/>
    <w:rsid w:val="00D81633"/>
    <w:rsid w:val="00D81EA0"/>
    <w:rsid w:val="00D82569"/>
    <w:rsid w:val="00D833AC"/>
    <w:rsid w:val="00D83D3D"/>
    <w:rsid w:val="00D85E4A"/>
    <w:rsid w:val="00D87736"/>
    <w:rsid w:val="00D90956"/>
    <w:rsid w:val="00D90CD3"/>
    <w:rsid w:val="00D912D3"/>
    <w:rsid w:val="00D928CD"/>
    <w:rsid w:val="00D92F76"/>
    <w:rsid w:val="00D93385"/>
    <w:rsid w:val="00D94314"/>
    <w:rsid w:val="00D94BC2"/>
    <w:rsid w:val="00D94DF0"/>
    <w:rsid w:val="00D94E2F"/>
    <w:rsid w:val="00D9736A"/>
    <w:rsid w:val="00D97B27"/>
    <w:rsid w:val="00DA0952"/>
    <w:rsid w:val="00DA209C"/>
    <w:rsid w:val="00DA21B3"/>
    <w:rsid w:val="00DA2252"/>
    <w:rsid w:val="00DA24D3"/>
    <w:rsid w:val="00DA2A65"/>
    <w:rsid w:val="00DA3A9B"/>
    <w:rsid w:val="00DB13F8"/>
    <w:rsid w:val="00DB2C74"/>
    <w:rsid w:val="00DB2DC4"/>
    <w:rsid w:val="00DB5204"/>
    <w:rsid w:val="00DB63ED"/>
    <w:rsid w:val="00DC09D9"/>
    <w:rsid w:val="00DC150F"/>
    <w:rsid w:val="00DC1823"/>
    <w:rsid w:val="00DC2504"/>
    <w:rsid w:val="00DC4191"/>
    <w:rsid w:val="00DC629B"/>
    <w:rsid w:val="00DD1CC4"/>
    <w:rsid w:val="00DD3D16"/>
    <w:rsid w:val="00DD5495"/>
    <w:rsid w:val="00DD7C39"/>
    <w:rsid w:val="00DE0480"/>
    <w:rsid w:val="00DE1FE1"/>
    <w:rsid w:val="00DE2F33"/>
    <w:rsid w:val="00DE35CE"/>
    <w:rsid w:val="00DE4E37"/>
    <w:rsid w:val="00DE5E60"/>
    <w:rsid w:val="00DE626E"/>
    <w:rsid w:val="00DE6ED8"/>
    <w:rsid w:val="00DE6EE6"/>
    <w:rsid w:val="00DF0EE6"/>
    <w:rsid w:val="00DF2C8B"/>
    <w:rsid w:val="00DF31D3"/>
    <w:rsid w:val="00DF3E65"/>
    <w:rsid w:val="00DF48CB"/>
    <w:rsid w:val="00DF6339"/>
    <w:rsid w:val="00DF66AE"/>
    <w:rsid w:val="00DF6D8A"/>
    <w:rsid w:val="00DF72C8"/>
    <w:rsid w:val="00DF7BAE"/>
    <w:rsid w:val="00E00BC4"/>
    <w:rsid w:val="00E015A1"/>
    <w:rsid w:val="00E017CF"/>
    <w:rsid w:val="00E035C0"/>
    <w:rsid w:val="00E038F0"/>
    <w:rsid w:val="00E03987"/>
    <w:rsid w:val="00E04CC4"/>
    <w:rsid w:val="00E0618A"/>
    <w:rsid w:val="00E07011"/>
    <w:rsid w:val="00E10094"/>
    <w:rsid w:val="00E10850"/>
    <w:rsid w:val="00E1153D"/>
    <w:rsid w:val="00E115D4"/>
    <w:rsid w:val="00E11E83"/>
    <w:rsid w:val="00E130B2"/>
    <w:rsid w:val="00E14246"/>
    <w:rsid w:val="00E1581C"/>
    <w:rsid w:val="00E160CD"/>
    <w:rsid w:val="00E168EC"/>
    <w:rsid w:val="00E20843"/>
    <w:rsid w:val="00E21B54"/>
    <w:rsid w:val="00E21F28"/>
    <w:rsid w:val="00E223D0"/>
    <w:rsid w:val="00E23CD6"/>
    <w:rsid w:val="00E24CAA"/>
    <w:rsid w:val="00E27C04"/>
    <w:rsid w:val="00E31092"/>
    <w:rsid w:val="00E314DA"/>
    <w:rsid w:val="00E358C4"/>
    <w:rsid w:val="00E40D0E"/>
    <w:rsid w:val="00E438F4"/>
    <w:rsid w:val="00E46DF5"/>
    <w:rsid w:val="00E47DD6"/>
    <w:rsid w:val="00E47F8D"/>
    <w:rsid w:val="00E5127D"/>
    <w:rsid w:val="00E517AC"/>
    <w:rsid w:val="00E529BF"/>
    <w:rsid w:val="00E55DB4"/>
    <w:rsid w:val="00E5749C"/>
    <w:rsid w:val="00E603F0"/>
    <w:rsid w:val="00E63AAF"/>
    <w:rsid w:val="00E646BF"/>
    <w:rsid w:val="00E65C19"/>
    <w:rsid w:val="00E65D81"/>
    <w:rsid w:val="00E65F1A"/>
    <w:rsid w:val="00E66018"/>
    <w:rsid w:val="00E66440"/>
    <w:rsid w:val="00E70E34"/>
    <w:rsid w:val="00E71518"/>
    <w:rsid w:val="00E741E7"/>
    <w:rsid w:val="00E76874"/>
    <w:rsid w:val="00E779DF"/>
    <w:rsid w:val="00E77DA1"/>
    <w:rsid w:val="00E80DFE"/>
    <w:rsid w:val="00E81799"/>
    <w:rsid w:val="00E85898"/>
    <w:rsid w:val="00E9017B"/>
    <w:rsid w:val="00E90585"/>
    <w:rsid w:val="00E907E1"/>
    <w:rsid w:val="00E9552F"/>
    <w:rsid w:val="00E958E7"/>
    <w:rsid w:val="00E96EAD"/>
    <w:rsid w:val="00E972EA"/>
    <w:rsid w:val="00E97556"/>
    <w:rsid w:val="00E97862"/>
    <w:rsid w:val="00EA3A9B"/>
    <w:rsid w:val="00EA3FA8"/>
    <w:rsid w:val="00EA43DA"/>
    <w:rsid w:val="00EA46AF"/>
    <w:rsid w:val="00EA48FF"/>
    <w:rsid w:val="00EA4FCF"/>
    <w:rsid w:val="00EA6674"/>
    <w:rsid w:val="00EA772F"/>
    <w:rsid w:val="00EB00ED"/>
    <w:rsid w:val="00EB1204"/>
    <w:rsid w:val="00EB142D"/>
    <w:rsid w:val="00EB2DD2"/>
    <w:rsid w:val="00EB4B48"/>
    <w:rsid w:val="00EC0050"/>
    <w:rsid w:val="00EC15FD"/>
    <w:rsid w:val="00EC1E54"/>
    <w:rsid w:val="00EC276A"/>
    <w:rsid w:val="00EC27FA"/>
    <w:rsid w:val="00EC2B9A"/>
    <w:rsid w:val="00EC38EB"/>
    <w:rsid w:val="00EC3E3C"/>
    <w:rsid w:val="00EC5430"/>
    <w:rsid w:val="00EC62DB"/>
    <w:rsid w:val="00EC6654"/>
    <w:rsid w:val="00EC7164"/>
    <w:rsid w:val="00ED06A9"/>
    <w:rsid w:val="00ED0DA3"/>
    <w:rsid w:val="00ED0EEC"/>
    <w:rsid w:val="00ED213F"/>
    <w:rsid w:val="00ED244A"/>
    <w:rsid w:val="00ED3CC8"/>
    <w:rsid w:val="00ED40E2"/>
    <w:rsid w:val="00ED5674"/>
    <w:rsid w:val="00ED5A7B"/>
    <w:rsid w:val="00ED6804"/>
    <w:rsid w:val="00EE03A8"/>
    <w:rsid w:val="00EE20FE"/>
    <w:rsid w:val="00EE330F"/>
    <w:rsid w:val="00EE4499"/>
    <w:rsid w:val="00EE6246"/>
    <w:rsid w:val="00EE66B2"/>
    <w:rsid w:val="00EE6BBD"/>
    <w:rsid w:val="00EE70CD"/>
    <w:rsid w:val="00EE70F7"/>
    <w:rsid w:val="00EE753A"/>
    <w:rsid w:val="00EE7C95"/>
    <w:rsid w:val="00EF13F2"/>
    <w:rsid w:val="00EF145C"/>
    <w:rsid w:val="00EF6180"/>
    <w:rsid w:val="00F008A3"/>
    <w:rsid w:val="00F03AA9"/>
    <w:rsid w:val="00F049CA"/>
    <w:rsid w:val="00F0539D"/>
    <w:rsid w:val="00F05662"/>
    <w:rsid w:val="00F05ED1"/>
    <w:rsid w:val="00F06CE8"/>
    <w:rsid w:val="00F107CD"/>
    <w:rsid w:val="00F10A67"/>
    <w:rsid w:val="00F11E13"/>
    <w:rsid w:val="00F1292F"/>
    <w:rsid w:val="00F14166"/>
    <w:rsid w:val="00F14A98"/>
    <w:rsid w:val="00F16950"/>
    <w:rsid w:val="00F17D45"/>
    <w:rsid w:val="00F17EFC"/>
    <w:rsid w:val="00F20A62"/>
    <w:rsid w:val="00F20C6A"/>
    <w:rsid w:val="00F216A6"/>
    <w:rsid w:val="00F217FA"/>
    <w:rsid w:val="00F21EE6"/>
    <w:rsid w:val="00F23064"/>
    <w:rsid w:val="00F2313F"/>
    <w:rsid w:val="00F23242"/>
    <w:rsid w:val="00F25378"/>
    <w:rsid w:val="00F25423"/>
    <w:rsid w:val="00F267B3"/>
    <w:rsid w:val="00F30899"/>
    <w:rsid w:val="00F30CD7"/>
    <w:rsid w:val="00F313CF"/>
    <w:rsid w:val="00F36D29"/>
    <w:rsid w:val="00F3766C"/>
    <w:rsid w:val="00F403DE"/>
    <w:rsid w:val="00F42293"/>
    <w:rsid w:val="00F428AC"/>
    <w:rsid w:val="00F43108"/>
    <w:rsid w:val="00F44775"/>
    <w:rsid w:val="00F45A3D"/>
    <w:rsid w:val="00F46431"/>
    <w:rsid w:val="00F5292C"/>
    <w:rsid w:val="00F532F0"/>
    <w:rsid w:val="00F54462"/>
    <w:rsid w:val="00F567AA"/>
    <w:rsid w:val="00F579F3"/>
    <w:rsid w:val="00F601D7"/>
    <w:rsid w:val="00F615B1"/>
    <w:rsid w:val="00F631CB"/>
    <w:rsid w:val="00F6378B"/>
    <w:rsid w:val="00F6628A"/>
    <w:rsid w:val="00F66357"/>
    <w:rsid w:val="00F66948"/>
    <w:rsid w:val="00F702B1"/>
    <w:rsid w:val="00F7155C"/>
    <w:rsid w:val="00F71E92"/>
    <w:rsid w:val="00F75F0B"/>
    <w:rsid w:val="00F772D5"/>
    <w:rsid w:val="00F81D6C"/>
    <w:rsid w:val="00F81EA6"/>
    <w:rsid w:val="00F82358"/>
    <w:rsid w:val="00F83B5C"/>
    <w:rsid w:val="00F840DB"/>
    <w:rsid w:val="00F84433"/>
    <w:rsid w:val="00F846F8"/>
    <w:rsid w:val="00F848F9"/>
    <w:rsid w:val="00F87EF5"/>
    <w:rsid w:val="00F9129F"/>
    <w:rsid w:val="00F92533"/>
    <w:rsid w:val="00F93076"/>
    <w:rsid w:val="00F93110"/>
    <w:rsid w:val="00F93BDD"/>
    <w:rsid w:val="00F93E95"/>
    <w:rsid w:val="00F9496E"/>
    <w:rsid w:val="00F94BE2"/>
    <w:rsid w:val="00FA0682"/>
    <w:rsid w:val="00FA13AC"/>
    <w:rsid w:val="00FA2DA4"/>
    <w:rsid w:val="00FA2FB6"/>
    <w:rsid w:val="00FA3B4F"/>
    <w:rsid w:val="00FA3BD1"/>
    <w:rsid w:val="00FA42EA"/>
    <w:rsid w:val="00FA66DE"/>
    <w:rsid w:val="00FA72E2"/>
    <w:rsid w:val="00FB129E"/>
    <w:rsid w:val="00FB1A2A"/>
    <w:rsid w:val="00FB2ABF"/>
    <w:rsid w:val="00FB35F6"/>
    <w:rsid w:val="00FB5346"/>
    <w:rsid w:val="00FB573D"/>
    <w:rsid w:val="00FB7126"/>
    <w:rsid w:val="00FB7415"/>
    <w:rsid w:val="00FC0C6E"/>
    <w:rsid w:val="00FC1A88"/>
    <w:rsid w:val="00FC1BF0"/>
    <w:rsid w:val="00FC1DE8"/>
    <w:rsid w:val="00FC3C3E"/>
    <w:rsid w:val="00FC3DD5"/>
    <w:rsid w:val="00FC5022"/>
    <w:rsid w:val="00FD0B65"/>
    <w:rsid w:val="00FD0EA4"/>
    <w:rsid w:val="00FD1B66"/>
    <w:rsid w:val="00FD2177"/>
    <w:rsid w:val="00FD2BA3"/>
    <w:rsid w:val="00FD328B"/>
    <w:rsid w:val="00FD43AF"/>
    <w:rsid w:val="00FD5D13"/>
    <w:rsid w:val="00FD7779"/>
    <w:rsid w:val="00FE057B"/>
    <w:rsid w:val="00FE148C"/>
    <w:rsid w:val="00FE168A"/>
    <w:rsid w:val="00FE4254"/>
    <w:rsid w:val="00FE49BF"/>
    <w:rsid w:val="00FE54F3"/>
    <w:rsid w:val="00FE653E"/>
    <w:rsid w:val="00FE70BA"/>
    <w:rsid w:val="00FF1101"/>
    <w:rsid w:val="00FF2D8D"/>
    <w:rsid w:val="00FF64C7"/>
    <w:rsid w:val="0D2BF63A"/>
    <w:rsid w:val="41232DF8"/>
    <w:rsid w:val="508A23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7170"/>
  <w15:docId w15:val="{9DD5BA6E-1569-4892-8D3C-75E49BA2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bottom w:val="single" w:sz="4" w:space="2" w:color="ED7D31"/>
      </w:pBdr>
      <w:spacing w:before="360" w:after="120" w:line="240" w:lineRule="auto"/>
      <w:outlineLvl w:val="0"/>
    </w:pPr>
    <w:rPr>
      <w:color w:val="262626"/>
      <w:sz w:val="40"/>
      <w:szCs w:val="40"/>
    </w:rPr>
  </w:style>
  <w:style w:type="paragraph" w:styleId="Nadpis2">
    <w:name w:val="heading 2"/>
    <w:basedOn w:val="Normln"/>
    <w:next w:val="Normln"/>
    <w:pPr>
      <w:keepNext/>
      <w:keepLines/>
      <w:spacing w:before="120" w:after="0" w:line="240" w:lineRule="auto"/>
      <w:outlineLvl w:val="1"/>
    </w:pPr>
    <w:rPr>
      <w:color w:val="ED7D31"/>
      <w:sz w:val="36"/>
      <w:szCs w:val="36"/>
    </w:rPr>
  </w:style>
  <w:style w:type="paragraph" w:styleId="Nadpis3">
    <w:name w:val="heading 3"/>
    <w:basedOn w:val="Normln"/>
    <w:next w:val="Normln"/>
    <w:pPr>
      <w:keepNext/>
      <w:keepLines/>
      <w:spacing w:before="80" w:after="0" w:line="240" w:lineRule="auto"/>
      <w:outlineLvl w:val="2"/>
    </w:pPr>
    <w:rPr>
      <w:color w:val="C55911"/>
      <w:sz w:val="32"/>
      <w:szCs w:val="32"/>
    </w:rPr>
  </w:style>
  <w:style w:type="paragraph" w:styleId="Nadpis4">
    <w:name w:val="heading 4"/>
    <w:basedOn w:val="Normln"/>
    <w:next w:val="Normln"/>
    <w:pPr>
      <w:keepNext/>
      <w:keepLines/>
      <w:spacing w:before="80" w:after="0" w:line="240" w:lineRule="auto"/>
      <w:outlineLvl w:val="3"/>
    </w:pPr>
    <w:rPr>
      <w:i/>
      <w:color w:val="843C0B"/>
      <w:sz w:val="28"/>
      <w:szCs w:val="28"/>
    </w:rPr>
  </w:style>
  <w:style w:type="paragraph" w:styleId="Nadpis5">
    <w:name w:val="heading 5"/>
    <w:basedOn w:val="Normln"/>
    <w:next w:val="Normln"/>
    <w:pPr>
      <w:keepNext/>
      <w:keepLines/>
      <w:spacing w:before="80" w:after="0" w:line="240" w:lineRule="auto"/>
      <w:outlineLvl w:val="4"/>
    </w:pPr>
    <w:rPr>
      <w:color w:val="C55911"/>
      <w:sz w:val="24"/>
      <w:szCs w:val="24"/>
    </w:rPr>
  </w:style>
  <w:style w:type="paragraph" w:styleId="Nadpis6">
    <w:name w:val="heading 6"/>
    <w:basedOn w:val="Normln"/>
    <w:next w:val="Normln"/>
    <w:pPr>
      <w:keepNext/>
      <w:keepLines/>
      <w:spacing w:before="80" w:after="0" w:line="240" w:lineRule="auto"/>
      <w:outlineLvl w:val="5"/>
    </w:pPr>
    <w:rPr>
      <w:i/>
      <w:color w:val="843C0B"/>
      <w:sz w:val="24"/>
      <w:szCs w:val="24"/>
    </w:rPr>
  </w:style>
  <w:style w:type="paragraph" w:styleId="Nadpis7">
    <w:name w:val="heading 7"/>
    <w:basedOn w:val="Nadpis3"/>
    <w:next w:val="Normln"/>
    <w:link w:val="Nadpis7Char"/>
    <w:uiPriority w:val="9"/>
    <w:unhideWhenUsed/>
    <w:qFormat/>
    <w:rsid w:val="00090898"/>
    <w:pPr>
      <w:spacing w:before="0" w:after="480"/>
      <w:outlineLvl w:val="6"/>
    </w:pPr>
    <w:rPr>
      <w:b/>
      <w:smallCaps/>
      <w:color w:val="428D96"/>
      <w:sz w:val="42"/>
      <w:szCs w:val="42"/>
    </w:rPr>
  </w:style>
  <w:style w:type="paragraph" w:styleId="Nadpis8">
    <w:name w:val="heading 8"/>
    <w:basedOn w:val="Nadpis4"/>
    <w:next w:val="Normln"/>
    <w:link w:val="Nadpis8Char"/>
    <w:uiPriority w:val="9"/>
    <w:unhideWhenUsed/>
    <w:qFormat/>
    <w:rsid w:val="00E47DD6"/>
    <w:pPr>
      <w:spacing w:before="360" w:after="120"/>
      <w:outlineLvl w:val="7"/>
    </w:pPr>
    <w:rPr>
      <w:b/>
      <w:i w:val="0"/>
      <w:color w:val="808080"/>
      <w:sz w:val="34"/>
      <w:szCs w:val="34"/>
    </w:rPr>
  </w:style>
  <w:style w:type="paragraph" w:styleId="Nadpis9">
    <w:name w:val="heading 9"/>
    <w:basedOn w:val="Normlnweb"/>
    <w:next w:val="Normln"/>
    <w:link w:val="Nadpis9Char"/>
    <w:uiPriority w:val="9"/>
    <w:unhideWhenUsed/>
    <w:qFormat/>
    <w:rsid w:val="00F17EFC"/>
    <w:pPr>
      <w:pBdr>
        <w:top w:val="single" w:sz="8" w:space="1" w:color="E8F6F8"/>
        <w:left w:val="single" w:sz="36" w:space="4" w:color="A2DBE2"/>
        <w:bottom w:val="single" w:sz="8" w:space="1" w:color="E8F6F8"/>
        <w:right w:val="single" w:sz="8" w:space="4" w:color="E8F6F8"/>
      </w:pBdr>
      <w:shd w:val="clear" w:color="auto" w:fill="E8F6F8"/>
      <w:spacing w:before="240" w:beforeAutospacing="0" w:after="0" w:afterAutospacing="0"/>
      <w:ind w:left="170"/>
      <w:outlineLvl w:val="8"/>
    </w:pPr>
    <w:rPr>
      <w:rFonts w:asciiTheme="majorHAnsi" w:hAnsiTheme="majorHAnsi" w:cs="Arial"/>
      <w:b/>
      <w:bCs/>
      <w:iCs/>
      <w:color w:val="000000"/>
      <w:sz w:val="25"/>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spacing w:after="0" w:line="240" w:lineRule="auto"/>
    </w:pPr>
    <w:rPr>
      <w:color w:val="262626"/>
      <w:sz w:val="96"/>
      <w:szCs w:val="96"/>
    </w:rPr>
  </w:style>
  <w:style w:type="paragraph" w:styleId="Podnadpis">
    <w:name w:val="Subtitle"/>
    <w:basedOn w:val="Normln"/>
    <w:next w:val="Normln"/>
    <w:pPr>
      <w:spacing w:after="240"/>
    </w:pPr>
    <w:rPr>
      <w:smallCaps/>
      <w:color w:val="404040"/>
      <w:sz w:val="28"/>
      <w:szCs w:val="28"/>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320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200C"/>
    <w:rPr>
      <w:rFonts w:ascii="Segoe UI" w:hAnsi="Segoe UI" w:cs="Segoe UI"/>
      <w:sz w:val="18"/>
      <w:szCs w:val="18"/>
    </w:rPr>
  </w:style>
  <w:style w:type="paragraph" w:styleId="Zhlav">
    <w:name w:val="header"/>
    <w:basedOn w:val="Normln"/>
    <w:link w:val="ZhlavChar"/>
    <w:uiPriority w:val="99"/>
    <w:unhideWhenUsed/>
    <w:rsid w:val="00FB1A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1A2A"/>
  </w:style>
  <w:style w:type="paragraph" w:styleId="Zpat">
    <w:name w:val="footer"/>
    <w:basedOn w:val="Normln"/>
    <w:link w:val="ZpatChar"/>
    <w:uiPriority w:val="99"/>
    <w:unhideWhenUsed/>
    <w:rsid w:val="00FB1A2A"/>
    <w:pPr>
      <w:tabs>
        <w:tab w:val="center" w:pos="4536"/>
        <w:tab w:val="right" w:pos="9072"/>
      </w:tabs>
      <w:spacing w:after="0" w:line="240" w:lineRule="auto"/>
    </w:pPr>
  </w:style>
  <w:style w:type="character" w:customStyle="1" w:styleId="ZpatChar">
    <w:name w:val="Zápatí Char"/>
    <w:basedOn w:val="Standardnpsmoodstavce"/>
    <w:link w:val="Zpat"/>
    <w:uiPriority w:val="99"/>
    <w:rsid w:val="00FB1A2A"/>
  </w:style>
  <w:style w:type="paragraph" w:styleId="Odstavecseseznamem">
    <w:name w:val="List Paragraph"/>
    <w:basedOn w:val="Normlnweb"/>
    <w:qFormat/>
    <w:rsid w:val="003B2B74"/>
    <w:pPr>
      <w:numPr>
        <w:numId w:val="1"/>
      </w:numPr>
      <w:spacing w:before="240" w:beforeAutospacing="0" w:after="120" w:afterAutospacing="0"/>
      <w:ind w:left="527" w:hanging="357"/>
    </w:pPr>
    <w:rPr>
      <w:rFonts w:asciiTheme="majorHAnsi" w:hAnsiTheme="majorHAnsi"/>
      <w:b/>
      <w:sz w:val="23"/>
    </w:rPr>
  </w:style>
  <w:style w:type="paragraph" w:styleId="Pedmtkomente">
    <w:name w:val="annotation subject"/>
    <w:basedOn w:val="Textkomente"/>
    <w:next w:val="Textkomente"/>
    <w:link w:val="PedmtkomenteChar"/>
    <w:uiPriority w:val="99"/>
    <w:semiHidden/>
    <w:unhideWhenUsed/>
    <w:rsid w:val="005A4AC0"/>
    <w:rPr>
      <w:b/>
      <w:bCs/>
    </w:rPr>
  </w:style>
  <w:style w:type="character" w:customStyle="1" w:styleId="PedmtkomenteChar">
    <w:name w:val="Předmět komentáře Char"/>
    <w:basedOn w:val="TextkomenteChar"/>
    <w:link w:val="Pedmtkomente"/>
    <w:uiPriority w:val="99"/>
    <w:semiHidden/>
    <w:rsid w:val="005A4AC0"/>
    <w:rPr>
      <w:b/>
      <w:bCs/>
      <w:sz w:val="20"/>
      <w:szCs w:val="20"/>
    </w:rPr>
  </w:style>
  <w:style w:type="character" w:styleId="Hypertextovodkaz">
    <w:name w:val="Hyperlink"/>
    <w:basedOn w:val="Standardnpsmoodstavce"/>
    <w:uiPriority w:val="99"/>
    <w:unhideWhenUsed/>
    <w:rsid w:val="00CF7E74"/>
    <w:rPr>
      <w:color w:val="0000FF" w:themeColor="hyperlink"/>
      <w:u w:val="single"/>
    </w:rPr>
  </w:style>
  <w:style w:type="paragraph" w:styleId="Textpoznpodarou">
    <w:name w:val="footnote text"/>
    <w:basedOn w:val="Normln"/>
    <w:link w:val="TextpoznpodarouChar"/>
    <w:unhideWhenUsed/>
    <w:rsid w:val="004A5698"/>
    <w:pPr>
      <w:spacing w:after="0" w:line="240" w:lineRule="auto"/>
    </w:pPr>
    <w:rPr>
      <w:sz w:val="20"/>
      <w:szCs w:val="20"/>
    </w:rPr>
  </w:style>
  <w:style w:type="character" w:customStyle="1" w:styleId="TextpoznpodarouChar">
    <w:name w:val="Text pozn. pod čarou Char"/>
    <w:basedOn w:val="Standardnpsmoodstavce"/>
    <w:link w:val="Textpoznpodarou"/>
    <w:rsid w:val="004A5698"/>
    <w:rPr>
      <w:sz w:val="20"/>
      <w:szCs w:val="20"/>
    </w:rPr>
  </w:style>
  <w:style w:type="character" w:styleId="Znakapoznpodarou">
    <w:name w:val="footnote reference"/>
    <w:basedOn w:val="Standardnpsmoodstavce"/>
    <w:semiHidden/>
    <w:unhideWhenUsed/>
    <w:rsid w:val="004A5698"/>
    <w:rPr>
      <w:vertAlign w:val="superscript"/>
    </w:rPr>
  </w:style>
  <w:style w:type="paragraph" w:customStyle="1" w:styleId="paragraph">
    <w:name w:val="paragraph"/>
    <w:basedOn w:val="Normln"/>
    <w:rsid w:val="00F00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F008A3"/>
  </w:style>
  <w:style w:type="character" w:customStyle="1" w:styleId="eop">
    <w:name w:val="eop"/>
    <w:basedOn w:val="Standardnpsmoodstavce"/>
    <w:rsid w:val="00F008A3"/>
  </w:style>
  <w:style w:type="character" w:customStyle="1" w:styleId="contextualspellingandgrammarerror">
    <w:name w:val="contextualspellingandgrammarerror"/>
    <w:basedOn w:val="Standardnpsmoodstavce"/>
    <w:rsid w:val="00F008A3"/>
  </w:style>
  <w:style w:type="character" w:styleId="Sledovanodkaz">
    <w:name w:val="FollowedHyperlink"/>
    <w:basedOn w:val="Standardnpsmoodstavce"/>
    <w:uiPriority w:val="99"/>
    <w:semiHidden/>
    <w:unhideWhenUsed/>
    <w:rsid w:val="00387293"/>
    <w:rPr>
      <w:color w:val="800080" w:themeColor="followedHyperlink"/>
      <w:u w:val="single"/>
    </w:rPr>
  </w:style>
  <w:style w:type="paragraph" w:styleId="Normlnweb">
    <w:name w:val="Normal (Web)"/>
    <w:basedOn w:val="Normln"/>
    <w:uiPriority w:val="99"/>
    <w:unhideWhenUsed/>
    <w:rsid w:val="00630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21">
    <w:name w:val="021"/>
    <w:rsid w:val="005C1820"/>
    <w:rPr>
      <w:rFonts w:ascii="Calibri" w:hAnsi="Calibri" w:cs="Symbol"/>
      <w:color w:val="7030A0"/>
      <w:sz w:val="18"/>
    </w:rPr>
  </w:style>
  <w:style w:type="character" w:customStyle="1" w:styleId="Nadpis7Char">
    <w:name w:val="Nadpis 7 Char"/>
    <w:basedOn w:val="Standardnpsmoodstavce"/>
    <w:link w:val="Nadpis7"/>
    <w:uiPriority w:val="9"/>
    <w:rsid w:val="00090898"/>
    <w:rPr>
      <w:b/>
      <w:smallCaps/>
      <w:color w:val="428D96"/>
      <w:sz w:val="42"/>
      <w:szCs w:val="42"/>
    </w:rPr>
  </w:style>
  <w:style w:type="character" w:customStyle="1" w:styleId="Nadpis8Char">
    <w:name w:val="Nadpis 8 Char"/>
    <w:basedOn w:val="Standardnpsmoodstavce"/>
    <w:link w:val="Nadpis8"/>
    <w:uiPriority w:val="9"/>
    <w:rsid w:val="00E47DD6"/>
    <w:rPr>
      <w:b/>
      <w:color w:val="808080"/>
      <w:sz w:val="34"/>
      <w:szCs w:val="34"/>
    </w:rPr>
  </w:style>
  <w:style w:type="paragraph" w:styleId="Bezmezer">
    <w:name w:val="No Spacing"/>
    <w:basedOn w:val="Normlnweb"/>
    <w:uiPriority w:val="1"/>
    <w:qFormat/>
    <w:rsid w:val="00CB350A"/>
    <w:pPr>
      <w:spacing w:before="0" w:beforeAutospacing="0" w:after="120" w:afterAutospacing="0"/>
      <w:jc w:val="both"/>
    </w:pPr>
    <w:rPr>
      <w:rFonts w:asciiTheme="majorHAnsi" w:hAnsiTheme="majorHAnsi" w:cs="Arial"/>
      <w:color w:val="000000"/>
      <w:sz w:val="22"/>
      <w:szCs w:val="22"/>
    </w:rPr>
  </w:style>
  <w:style w:type="character" w:customStyle="1" w:styleId="apple-tab-span">
    <w:name w:val="apple-tab-span"/>
    <w:basedOn w:val="Standardnpsmoodstavce"/>
    <w:rsid w:val="009C5751"/>
  </w:style>
  <w:style w:type="character" w:customStyle="1" w:styleId="Nadpis9Char">
    <w:name w:val="Nadpis 9 Char"/>
    <w:basedOn w:val="Standardnpsmoodstavce"/>
    <w:link w:val="Nadpis9"/>
    <w:uiPriority w:val="9"/>
    <w:rsid w:val="00F17EFC"/>
    <w:rPr>
      <w:rFonts w:asciiTheme="majorHAnsi" w:eastAsia="Times New Roman" w:hAnsiTheme="majorHAnsi" w:cs="Arial"/>
      <w:b/>
      <w:bCs/>
      <w:iCs/>
      <w:color w:val="000000"/>
      <w:sz w:val="25"/>
      <w:szCs w:val="25"/>
      <w:shd w:val="clear" w:color="auto" w:fill="E8F6F8"/>
    </w:rPr>
  </w:style>
  <w:style w:type="character" w:styleId="Zdraznnjemn">
    <w:name w:val="Subtle Emphasis"/>
    <w:uiPriority w:val="19"/>
    <w:qFormat/>
    <w:rsid w:val="003B2B74"/>
    <w:rPr>
      <w:rFonts w:asciiTheme="majorHAnsi" w:hAnsiTheme="majorHAnsi" w:cs="Arial"/>
      <w:b/>
      <w:bCs/>
      <w:color w:val="000000"/>
      <w:sz w:val="23"/>
      <w:szCs w:val="23"/>
    </w:rPr>
  </w:style>
  <w:style w:type="character" w:styleId="Odkazjemn">
    <w:name w:val="Subtle Reference"/>
    <w:basedOn w:val="Zdraznnjemn"/>
    <w:uiPriority w:val="31"/>
    <w:qFormat/>
    <w:rsid w:val="003B2B74"/>
    <w:rPr>
      <w:rFonts w:asciiTheme="majorHAnsi" w:hAnsiTheme="majorHAnsi" w:cs="Arial"/>
      <w:b/>
      <w:bCs/>
      <w:color w:val="000000"/>
      <w:sz w:val="23"/>
      <w:szCs w:val="23"/>
    </w:rPr>
  </w:style>
  <w:style w:type="character" w:customStyle="1" w:styleId="Nevyeenzmnka1">
    <w:name w:val="Nevyřešená zmínka1"/>
    <w:basedOn w:val="Standardnpsmoodstavce"/>
    <w:uiPriority w:val="99"/>
    <w:semiHidden/>
    <w:unhideWhenUsed/>
    <w:rsid w:val="009E3F8E"/>
    <w:rPr>
      <w:color w:val="605E5C"/>
      <w:shd w:val="clear" w:color="auto" w:fill="E1DFDD"/>
    </w:rPr>
  </w:style>
  <w:style w:type="paragraph" w:styleId="Zkladntextodsazen">
    <w:name w:val="Body Text Indent"/>
    <w:basedOn w:val="Normln"/>
    <w:link w:val="ZkladntextodsazenChar"/>
    <w:semiHidden/>
    <w:rsid w:val="00CB350A"/>
    <w:pPr>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semiHidden/>
    <w:rsid w:val="00CB350A"/>
    <w:rPr>
      <w:rFonts w:ascii="Times New Roman" w:eastAsia="Times New Roman" w:hAnsi="Times New Roman" w:cs="Times New Roman"/>
      <w:sz w:val="24"/>
      <w:szCs w:val="20"/>
      <w:lang w:eastAsia="ar-SA"/>
    </w:rPr>
  </w:style>
  <w:style w:type="paragraph" w:customStyle="1" w:styleId="WW-Zkladntext3">
    <w:name w:val="WW-Základní text 3"/>
    <w:basedOn w:val="Normln"/>
    <w:rsid w:val="00CB35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CB350A"/>
    <w:pPr>
      <w:suppressAutoHyphens/>
      <w:spacing w:after="0" w:line="240" w:lineRule="auto"/>
      <w:jc w:val="both"/>
    </w:pPr>
    <w:rPr>
      <w:rFonts w:ascii="Times New Roman" w:eastAsia="Times New Roman" w:hAnsi="Times New Roman" w:cs="Times New Roman"/>
      <w:b/>
      <w:sz w:val="24"/>
      <w:szCs w:val="24"/>
      <w:lang w:eastAsia="ar-SA"/>
    </w:rPr>
  </w:style>
  <w:style w:type="paragraph" w:styleId="Zkladntextodsazen3">
    <w:name w:val="Body Text Indent 3"/>
    <w:basedOn w:val="Normln"/>
    <w:link w:val="Zkladntextodsazen3Char"/>
    <w:semiHidden/>
    <w:rsid w:val="00CB350A"/>
    <w:pPr>
      <w:suppressAutoHyphens/>
      <w:spacing w:after="0" w:line="240" w:lineRule="auto"/>
      <w:ind w:right="72" w:firstLine="708"/>
      <w:jc w:val="both"/>
    </w:pPr>
    <w:rPr>
      <w:rFonts w:ascii="Times New Roman" w:eastAsia="Times New Roman" w:hAnsi="Times New Roman" w:cs="Times New Roman"/>
      <w:sz w:val="24"/>
      <w:szCs w:val="24"/>
      <w:lang w:eastAsia="ar-SA"/>
    </w:rPr>
  </w:style>
  <w:style w:type="character" w:customStyle="1" w:styleId="Zkladntextodsazen3Char">
    <w:name w:val="Základní text odsazený 3 Char"/>
    <w:basedOn w:val="Standardnpsmoodstavce"/>
    <w:link w:val="Zkladntextodsazen3"/>
    <w:semiHidden/>
    <w:rsid w:val="00CB350A"/>
    <w:rPr>
      <w:rFonts w:ascii="Times New Roman" w:eastAsia="Times New Roman" w:hAnsi="Times New Roman" w:cs="Times New Roman"/>
      <w:sz w:val="24"/>
      <w:szCs w:val="24"/>
      <w:lang w:eastAsia="ar-SA"/>
    </w:rPr>
  </w:style>
  <w:style w:type="paragraph" w:customStyle="1" w:styleId="WW-NormlnsWWW">
    <w:name w:val="WW-Normální (síť WWW)"/>
    <w:basedOn w:val="Normln"/>
    <w:rsid w:val="00CB350A"/>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Zkladntextodsazen2">
    <w:name w:val="Body Text Indent 2"/>
    <w:basedOn w:val="Normln"/>
    <w:link w:val="Zkladntextodsazen2Char"/>
    <w:semiHidden/>
    <w:rsid w:val="00CB350A"/>
    <w:pPr>
      <w:spacing w:after="0" w:line="240" w:lineRule="auto"/>
      <w:ind w:left="705"/>
      <w:jc w:val="both"/>
    </w:pPr>
    <w:rPr>
      <w:rFonts w:ascii="Times New Roman" w:eastAsia="Times New Roman" w:hAnsi="Times New Roman" w:cs="Times New Roman"/>
      <w:bCs/>
      <w:sz w:val="24"/>
      <w:szCs w:val="20"/>
    </w:rPr>
  </w:style>
  <w:style w:type="character" w:customStyle="1" w:styleId="Zkladntextodsazen2Char">
    <w:name w:val="Základní text odsazený 2 Char"/>
    <w:basedOn w:val="Standardnpsmoodstavce"/>
    <w:link w:val="Zkladntextodsazen2"/>
    <w:semiHidden/>
    <w:rsid w:val="00CB350A"/>
    <w:rPr>
      <w:rFonts w:ascii="Times New Roman" w:eastAsia="Times New Roman" w:hAnsi="Times New Roman" w:cs="Times New Roman"/>
      <w:bCs/>
      <w:sz w:val="24"/>
      <w:szCs w:val="20"/>
    </w:rPr>
  </w:style>
  <w:style w:type="paragraph" w:customStyle="1" w:styleId="lnek">
    <w:name w:val="Článek"/>
    <w:basedOn w:val="Normln"/>
    <w:qFormat/>
    <w:rsid w:val="00CB350A"/>
    <w:pPr>
      <w:keepNext/>
      <w:spacing w:before="240" w:after="120" w:line="240" w:lineRule="auto"/>
      <w:jc w:val="center"/>
    </w:pPr>
    <w:rPr>
      <w:rFonts w:ascii="Times New Roman" w:hAnsi="Times New Roman" w:cs="Times New Roman"/>
      <w:b/>
      <w:sz w:val="24"/>
      <w:szCs w:val="22"/>
      <w:lang w:eastAsia="en-US"/>
    </w:rPr>
  </w:style>
  <w:style w:type="paragraph" w:customStyle="1" w:styleId="Text">
    <w:name w:val="Text"/>
    <w:basedOn w:val="Normln"/>
    <w:rsid w:val="00CB350A"/>
    <w:pPr>
      <w:spacing w:after="0" w:line="240" w:lineRule="auto"/>
    </w:pPr>
    <w:rPr>
      <w:rFonts w:ascii="Arial" w:eastAsia="Times New Roman" w:hAnsi="Arial" w:cs="Arial"/>
      <w:sz w:val="24"/>
      <w:szCs w:val="24"/>
    </w:rPr>
  </w:style>
  <w:style w:type="paragraph" w:styleId="Zkladntext">
    <w:name w:val="Body Text"/>
    <w:basedOn w:val="Normln"/>
    <w:link w:val="ZkladntextChar"/>
    <w:uiPriority w:val="99"/>
    <w:semiHidden/>
    <w:unhideWhenUsed/>
    <w:rsid w:val="00CB350A"/>
    <w:pPr>
      <w:spacing w:after="120"/>
    </w:pPr>
  </w:style>
  <w:style w:type="character" w:customStyle="1" w:styleId="ZkladntextChar">
    <w:name w:val="Základní text Char"/>
    <w:basedOn w:val="Standardnpsmoodstavce"/>
    <w:link w:val="Zkladntext"/>
    <w:uiPriority w:val="99"/>
    <w:semiHidden/>
    <w:rsid w:val="00CB350A"/>
  </w:style>
  <w:style w:type="paragraph" w:customStyle="1" w:styleId="nadpis8a">
    <w:name w:val="nadpis 8a"/>
    <w:basedOn w:val="Nadpis8"/>
    <w:link w:val="nadpis8aChar"/>
    <w:qFormat/>
    <w:rsid w:val="008D036C"/>
    <w:pPr>
      <w:ind w:left="397"/>
    </w:pPr>
    <w:rPr>
      <w:sz w:val="26"/>
      <w:szCs w:val="26"/>
    </w:rPr>
  </w:style>
  <w:style w:type="character" w:customStyle="1" w:styleId="nadpis8aChar">
    <w:name w:val="nadpis 8a Char"/>
    <w:basedOn w:val="Standardnpsmoodstavce"/>
    <w:link w:val="nadpis8a"/>
    <w:rsid w:val="008D036C"/>
    <w:rPr>
      <w:b/>
      <w:color w:val="808080"/>
      <w:sz w:val="26"/>
      <w:szCs w:val="26"/>
    </w:rPr>
  </w:style>
  <w:style w:type="paragraph" w:styleId="Zkladntext3">
    <w:name w:val="Body Text 3"/>
    <w:basedOn w:val="Normln"/>
    <w:link w:val="Zkladntext3Char"/>
    <w:uiPriority w:val="99"/>
    <w:semiHidden/>
    <w:unhideWhenUsed/>
    <w:rsid w:val="00335591"/>
    <w:pPr>
      <w:spacing w:after="120"/>
    </w:pPr>
    <w:rPr>
      <w:sz w:val="16"/>
      <w:szCs w:val="16"/>
    </w:rPr>
  </w:style>
  <w:style w:type="character" w:customStyle="1" w:styleId="Zkladntext3Char">
    <w:name w:val="Základní text 3 Char"/>
    <w:basedOn w:val="Standardnpsmoodstavce"/>
    <w:link w:val="Zkladntext3"/>
    <w:uiPriority w:val="99"/>
    <w:semiHidden/>
    <w:rsid w:val="00335591"/>
    <w:rPr>
      <w:sz w:val="16"/>
      <w:szCs w:val="16"/>
    </w:rPr>
  </w:style>
  <w:style w:type="character" w:customStyle="1" w:styleId="odst1">
    <w:name w:val="odst1"/>
    <w:rsid w:val="004F26C1"/>
    <w:rPr>
      <w:b/>
      <w:bCs/>
      <w:color w:val="1060B8"/>
    </w:rPr>
  </w:style>
  <w:style w:type="character" w:customStyle="1" w:styleId="h1a">
    <w:name w:val="h1a"/>
    <w:basedOn w:val="Standardnpsmoodstavce"/>
    <w:rsid w:val="004F26C1"/>
  </w:style>
  <w:style w:type="paragraph" w:styleId="Obsah2">
    <w:name w:val="toc 2"/>
    <w:basedOn w:val="Normln"/>
    <w:next w:val="Normln"/>
    <w:autoRedefine/>
    <w:uiPriority w:val="39"/>
    <w:unhideWhenUsed/>
    <w:qFormat/>
    <w:rsid w:val="004F26C1"/>
    <w:pPr>
      <w:spacing w:after="0" w:line="240" w:lineRule="auto"/>
      <w:ind w:left="240"/>
    </w:pPr>
    <w:rPr>
      <w:rFonts w:asciiTheme="minorHAnsi" w:eastAsia="Times New Roman" w:hAnsiTheme="minorHAnsi" w:cs="Times New Roman"/>
      <w:smallCaps/>
      <w:sz w:val="20"/>
      <w:szCs w:val="20"/>
    </w:rPr>
  </w:style>
  <w:style w:type="paragraph" w:customStyle="1" w:styleId="Zkladntext21">
    <w:name w:val="Základní text 21"/>
    <w:basedOn w:val="Normln"/>
    <w:rsid w:val="00620C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Obsah7">
    <w:name w:val="toc 7"/>
    <w:basedOn w:val="Normln"/>
    <w:next w:val="Normln"/>
    <w:autoRedefine/>
    <w:uiPriority w:val="39"/>
    <w:unhideWhenUsed/>
    <w:rsid w:val="004D03CA"/>
    <w:pPr>
      <w:tabs>
        <w:tab w:val="right" w:leader="dot" w:pos="10082"/>
      </w:tabs>
      <w:spacing w:before="240" w:after="60"/>
      <w:ind w:left="397"/>
    </w:pPr>
  </w:style>
  <w:style w:type="paragraph" w:styleId="Obsah8">
    <w:name w:val="toc 8"/>
    <w:basedOn w:val="Normln"/>
    <w:next w:val="Normln"/>
    <w:autoRedefine/>
    <w:uiPriority w:val="39"/>
    <w:unhideWhenUsed/>
    <w:rsid w:val="00534D83"/>
    <w:pPr>
      <w:tabs>
        <w:tab w:val="right" w:leader="dot" w:pos="10082"/>
      </w:tabs>
      <w:spacing w:after="60"/>
      <w:ind w:left="652" w:hanging="227"/>
    </w:pPr>
  </w:style>
  <w:style w:type="paragraph" w:styleId="Obsah9">
    <w:name w:val="toc 9"/>
    <w:basedOn w:val="Normln"/>
    <w:next w:val="Normln"/>
    <w:autoRedefine/>
    <w:uiPriority w:val="39"/>
    <w:unhideWhenUsed/>
    <w:rsid w:val="00BD7553"/>
    <w:pPr>
      <w:tabs>
        <w:tab w:val="right" w:leader="dot" w:pos="10082"/>
      </w:tabs>
      <w:spacing w:after="100"/>
      <w:ind w:left="936" w:hanging="227"/>
    </w:pPr>
  </w:style>
  <w:style w:type="paragraph" w:customStyle="1" w:styleId="Default">
    <w:name w:val="Default"/>
    <w:rsid w:val="001671F7"/>
    <w:pPr>
      <w:autoSpaceDE w:val="0"/>
      <w:autoSpaceDN w:val="0"/>
      <w:adjustRightInd w:val="0"/>
      <w:spacing w:after="0" w:line="240" w:lineRule="auto"/>
    </w:pPr>
    <w:rPr>
      <w:rFonts w:ascii="Verdana" w:eastAsia="Times New Roman" w:hAnsi="Verdana" w:cs="Times New Roman"/>
      <w:color w:val="000000"/>
      <w:sz w:val="24"/>
      <w:szCs w:val="24"/>
    </w:rPr>
  </w:style>
  <w:style w:type="character" w:styleId="Zdraznn">
    <w:name w:val="Emphasis"/>
    <w:basedOn w:val="Standardnpsmoodstavce"/>
    <w:qFormat/>
    <w:rsid w:val="00087C40"/>
    <w:rPr>
      <w:i/>
      <w:iCs/>
    </w:rPr>
  </w:style>
  <w:style w:type="character" w:styleId="Nevyeenzmnka">
    <w:name w:val="Unresolved Mention"/>
    <w:basedOn w:val="Standardnpsmoodstavce"/>
    <w:uiPriority w:val="99"/>
    <w:semiHidden/>
    <w:unhideWhenUsed/>
    <w:rsid w:val="00BD215D"/>
    <w:rPr>
      <w:color w:val="605E5C"/>
      <w:shd w:val="clear" w:color="auto" w:fill="E1DFDD"/>
    </w:rPr>
  </w:style>
  <w:style w:type="paragraph" w:styleId="Revize">
    <w:name w:val="Revision"/>
    <w:hidden/>
    <w:uiPriority w:val="99"/>
    <w:semiHidden/>
    <w:rsid w:val="001C67D0"/>
    <w:pPr>
      <w:spacing w:after="0" w:line="240" w:lineRule="auto"/>
    </w:pPr>
  </w:style>
  <w:style w:type="numbering" w:customStyle="1" w:styleId="Aktulnseznam1">
    <w:name w:val="Aktuální seznam1"/>
    <w:uiPriority w:val="99"/>
    <w:rsid w:val="00D94DF0"/>
    <w:pPr>
      <w:numPr>
        <w:numId w:val="63"/>
      </w:numPr>
    </w:pPr>
  </w:style>
  <w:style w:type="table" w:customStyle="1" w:styleId="TableNormal1">
    <w:name w:val="Table Normal1"/>
    <w:rsid w:val="006850D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4310">
      <w:bodyDiv w:val="1"/>
      <w:marLeft w:val="0"/>
      <w:marRight w:val="0"/>
      <w:marTop w:val="0"/>
      <w:marBottom w:val="0"/>
      <w:divBdr>
        <w:top w:val="none" w:sz="0" w:space="0" w:color="auto"/>
        <w:left w:val="none" w:sz="0" w:space="0" w:color="auto"/>
        <w:bottom w:val="none" w:sz="0" w:space="0" w:color="auto"/>
        <w:right w:val="none" w:sz="0" w:space="0" w:color="auto"/>
      </w:divBdr>
    </w:div>
    <w:div w:id="333067081">
      <w:bodyDiv w:val="1"/>
      <w:marLeft w:val="0"/>
      <w:marRight w:val="0"/>
      <w:marTop w:val="0"/>
      <w:marBottom w:val="0"/>
      <w:divBdr>
        <w:top w:val="none" w:sz="0" w:space="0" w:color="auto"/>
        <w:left w:val="none" w:sz="0" w:space="0" w:color="auto"/>
        <w:bottom w:val="none" w:sz="0" w:space="0" w:color="auto"/>
        <w:right w:val="none" w:sz="0" w:space="0" w:color="auto"/>
      </w:divBdr>
    </w:div>
    <w:div w:id="538397156">
      <w:bodyDiv w:val="1"/>
      <w:marLeft w:val="0"/>
      <w:marRight w:val="0"/>
      <w:marTop w:val="0"/>
      <w:marBottom w:val="0"/>
      <w:divBdr>
        <w:top w:val="none" w:sz="0" w:space="0" w:color="auto"/>
        <w:left w:val="none" w:sz="0" w:space="0" w:color="auto"/>
        <w:bottom w:val="none" w:sz="0" w:space="0" w:color="auto"/>
        <w:right w:val="none" w:sz="0" w:space="0" w:color="auto"/>
      </w:divBdr>
    </w:div>
    <w:div w:id="586229150">
      <w:bodyDiv w:val="1"/>
      <w:marLeft w:val="0"/>
      <w:marRight w:val="0"/>
      <w:marTop w:val="0"/>
      <w:marBottom w:val="0"/>
      <w:divBdr>
        <w:top w:val="none" w:sz="0" w:space="0" w:color="auto"/>
        <w:left w:val="none" w:sz="0" w:space="0" w:color="auto"/>
        <w:bottom w:val="none" w:sz="0" w:space="0" w:color="auto"/>
        <w:right w:val="none" w:sz="0" w:space="0" w:color="auto"/>
      </w:divBdr>
    </w:div>
    <w:div w:id="813984147">
      <w:bodyDiv w:val="1"/>
      <w:marLeft w:val="0"/>
      <w:marRight w:val="0"/>
      <w:marTop w:val="0"/>
      <w:marBottom w:val="0"/>
      <w:divBdr>
        <w:top w:val="none" w:sz="0" w:space="0" w:color="auto"/>
        <w:left w:val="none" w:sz="0" w:space="0" w:color="auto"/>
        <w:bottom w:val="none" w:sz="0" w:space="0" w:color="auto"/>
        <w:right w:val="none" w:sz="0" w:space="0" w:color="auto"/>
      </w:divBdr>
    </w:div>
    <w:div w:id="817845929">
      <w:bodyDiv w:val="1"/>
      <w:marLeft w:val="0"/>
      <w:marRight w:val="0"/>
      <w:marTop w:val="0"/>
      <w:marBottom w:val="0"/>
      <w:divBdr>
        <w:top w:val="none" w:sz="0" w:space="0" w:color="auto"/>
        <w:left w:val="none" w:sz="0" w:space="0" w:color="auto"/>
        <w:bottom w:val="none" w:sz="0" w:space="0" w:color="auto"/>
        <w:right w:val="none" w:sz="0" w:space="0" w:color="auto"/>
      </w:divBdr>
    </w:div>
    <w:div w:id="855581874">
      <w:bodyDiv w:val="1"/>
      <w:marLeft w:val="0"/>
      <w:marRight w:val="0"/>
      <w:marTop w:val="0"/>
      <w:marBottom w:val="0"/>
      <w:divBdr>
        <w:top w:val="none" w:sz="0" w:space="0" w:color="auto"/>
        <w:left w:val="none" w:sz="0" w:space="0" w:color="auto"/>
        <w:bottom w:val="none" w:sz="0" w:space="0" w:color="auto"/>
        <w:right w:val="none" w:sz="0" w:space="0" w:color="auto"/>
      </w:divBdr>
    </w:div>
    <w:div w:id="924537723">
      <w:bodyDiv w:val="1"/>
      <w:marLeft w:val="0"/>
      <w:marRight w:val="0"/>
      <w:marTop w:val="0"/>
      <w:marBottom w:val="0"/>
      <w:divBdr>
        <w:top w:val="none" w:sz="0" w:space="0" w:color="auto"/>
        <w:left w:val="none" w:sz="0" w:space="0" w:color="auto"/>
        <w:bottom w:val="none" w:sz="0" w:space="0" w:color="auto"/>
        <w:right w:val="none" w:sz="0" w:space="0" w:color="auto"/>
      </w:divBdr>
    </w:div>
    <w:div w:id="1102651329">
      <w:bodyDiv w:val="1"/>
      <w:marLeft w:val="0"/>
      <w:marRight w:val="0"/>
      <w:marTop w:val="0"/>
      <w:marBottom w:val="0"/>
      <w:divBdr>
        <w:top w:val="none" w:sz="0" w:space="0" w:color="auto"/>
        <w:left w:val="none" w:sz="0" w:space="0" w:color="auto"/>
        <w:bottom w:val="none" w:sz="0" w:space="0" w:color="auto"/>
        <w:right w:val="none" w:sz="0" w:space="0" w:color="auto"/>
      </w:divBdr>
    </w:div>
    <w:div w:id="1113287769">
      <w:bodyDiv w:val="1"/>
      <w:marLeft w:val="0"/>
      <w:marRight w:val="0"/>
      <w:marTop w:val="0"/>
      <w:marBottom w:val="0"/>
      <w:divBdr>
        <w:top w:val="none" w:sz="0" w:space="0" w:color="auto"/>
        <w:left w:val="none" w:sz="0" w:space="0" w:color="auto"/>
        <w:bottom w:val="none" w:sz="0" w:space="0" w:color="auto"/>
        <w:right w:val="none" w:sz="0" w:space="0" w:color="auto"/>
      </w:divBdr>
    </w:div>
    <w:div w:id="1134324290">
      <w:bodyDiv w:val="1"/>
      <w:marLeft w:val="0"/>
      <w:marRight w:val="0"/>
      <w:marTop w:val="0"/>
      <w:marBottom w:val="0"/>
      <w:divBdr>
        <w:top w:val="none" w:sz="0" w:space="0" w:color="auto"/>
        <w:left w:val="none" w:sz="0" w:space="0" w:color="auto"/>
        <w:bottom w:val="none" w:sz="0" w:space="0" w:color="auto"/>
        <w:right w:val="none" w:sz="0" w:space="0" w:color="auto"/>
      </w:divBdr>
    </w:div>
    <w:div w:id="1452238359">
      <w:bodyDiv w:val="1"/>
      <w:marLeft w:val="0"/>
      <w:marRight w:val="0"/>
      <w:marTop w:val="0"/>
      <w:marBottom w:val="0"/>
      <w:divBdr>
        <w:top w:val="none" w:sz="0" w:space="0" w:color="auto"/>
        <w:left w:val="none" w:sz="0" w:space="0" w:color="auto"/>
        <w:bottom w:val="none" w:sz="0" w:space="0" w:color="auto"/>
        <w:right w:val="none" w:sz="0" w:space="0" w:color="auto"/>
      </w:divBdr>
    </w:div>
    <w:div w:id="1466586649">
      <w:bodyDiv w:val="1"/>
      <w:marLeft w:val="0"/>
      <w:marRight w:val="0"/>
      <w:marTop w:val="0"/>
      <w:marBottom w:val="0"/>
      <w:divBdr>
        <w:top w:val="none" w:sz="0" w:space="0" w:color="auto"/>
        <w:left w:val="none" w:sz="0" w:space="0" w:color="auto"/>
        <w:bottom w:val="none" w:sz="0" w:space="0" w:color="auto"/>
        <w:right w:val="none" w:sz="0" w:space="0" w:color="auto"/>
      </w:divBdr>
    </w:div>
    <w:div w:id="1655253098">
      <w:bodyDiv w:val="1"/>
      <w:marLeft w:val="0"/>
      <w:marRight w:val="0"/>
      <w:marTop w:val="0"/>
      <w:marBottom w:val="0"/>
      <w:divBdr>
        <w:top w:val="none" w:sz="0" w:space="0" w:color="auto"/>
        <w:left w:val="none" w:sz="0" w:space="0" w:color="auto"/>
        <w:bottom w:val="none" w:sz="0" w:space="0" w:color="auto"/>
        <w:right w:val="none" w:sz="0" w:space="0" w:color="auto"/>
      </w:divBdr>
    </w:div>
    <w:div w:id="1659843402">
      <w:bodyDiv w:val="1"/>
      <w:marLeft w:val="0"/>
      <w:marRight w:val="0"/>
      <w:marTop w:val="0"/>
      <w:marBottom w:val="0"/>
      <w:divBdr>
        <w:top w:val="none" w:sz="0" w:space="0" w:color="auto"/>
        <w:left w:val="none" w:sz="0" w:space="0" w:color="auto"/>
        <w:bottom w:val="none" w:sz="0" w:space="0" w:color="auto"/>
        <w:right w:val="none" w:sz="0" w:space="0" w:color="auto"/>
      </w:divBdr>
    </w:div>
    <w:div w:id="1671331591">
      <w:bodyDiv w:val="1"/>
      <w:marLeft w:val="0"/>
      <w:marRight w:val="0"/>
      <w:marTop w:val="0"/>
      <w:marBottom w:val="0"/>
      <w:divBdr>
        <w:top w:val="none" w:sz="0" w:space="0" w:color="auto"/>
        <w:left w:val="none" w:sz="0" w:space="0" w:color="auto"/>
        <w:bottom w:val="none" w:sz="0" w:space="0" w:color="auto"/>
        <w:right w:val="none" w:sz="0" w:space="0" w:color="auto"/>
      </w:divBdr>
    </w:div>
    <w:div w:id="1728140236">
      <w:bodyDiv w:val="1"/>
      <w:marLeft w:val="0"/>
      <w:marRight w:val="0"/>
      <w:marTop w:val="0"/>
      <w:marBottom w:val="0"/>
      <w:divBdr>
        <w:top w:val="none" w:sz="0" w:space="0" w:color="auto"/>
        <w:left w:val="none" w:sz="0" w:space="0" w:color="auto"/>
        <w:bottom w:val="none" w:sz="0" w:space="0" w:color="auto"/>
        <w:right w:val="none" w:sz="0" w:space="0" w:color="auto"/>
      </w:divBdr>
    </w:div>
    <w:div w:id="1780756798">
      <w:bodyDiv w:val="1"/>
      <w:marLeft w:val="0"/>
      <w:marRight w:val="0"/>
      <w:marTop w:val="0"/>
      <w:marBottom w:val="0"/>
      <w:divBdr>
        <w:top w:val="none" w:sz="0" w:space="0" w:color="auto"/>
        <w:left w:val="none" w:sz="0" w:space="0" w:color="auto"/>
        <w:bottom w:val="none" w:sz="0" w:space="0" w:color="auto"/>
        <w:right w:val="none" w:sz="0" w:space="0" w:color="auto"/>
      </w:divBdr>
    </w:div>
    <w:div w:id="1862938727">
      <w:bodyDiv w:val="1"/>
      <w:marLeft w:val="0"/>
      <w:marRight w:val="0"/>
      <w:marTop w:val="0"/>
      <w:marBottom w:val="0"/>
      <w:divBdr>
        <w:top w:val="none" w:sz="0" w:space="0" w:color="auto"/>
        <w:left w:val="none" w:sz="0" w:space="0" w:color="auto"/>
        <w:bottom w:val="none" w:sz="0" w:space="0" w:color="auto"/>
        <w:right w:val="none" w:sz="0" w:space="0" w:color="auto"/>
      </w:divBdr>
    </w:div>
    <w:div w:id="2065979944">
      <w:bodyDiv w:val="1"/>
      <w:marLeft w:val="0"/>
      <w:marRight w:val="0"/>
      <w:marTop w:val="0"/>
      <w:marBottom w:val="0"/>
      <w:divBdr>
        <w:top w:val="none" w:sz="0" w:space="0" w:color="auto"/>
        <w:left w:val="none" w:sz="0" w:space="0" w:color="auto"/>
        <w:bottom w:val="none" w:sz="0" w:space="0" w:color="auto"/>
        <w:right w:val="none" w:sz="0" w:space="0" w:color="auto"/>
      </w:divBdr>
    </w:div>
    <w:div w:id="214481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mt.gov.cz/vzdelavani/formulare-zadost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56664E6092B840AC02091BCFE433EF" ma:contentTypeVersion="3" ma:contentTypeDescription="Vytvoří nový dokument" ma:contentTypeScope="" ma:versionID="17b842768d288aa8997c54b0ccde65a0">
  <xsd:schema xmlns:xsd="http://www.w3.org/2001/XMLSchema" xmlns:xs="http://www.w3.org/2001/XMLSchema" xmlns:p="http://schemas.microsoft.com/office/2006/metadata/properties" xmlns:ns2="ae71fe4f-bbb5-47c6-bd13-1eaf9ed36af2" targetNamespace="http://schemas.microsoft.com/office/2006/metadata/properties" ma:root="true" ma:fieldsID="bc1db39d2da7bbfd959bfe0bfd45da1a" ns2:_="">
    <xsd:import namespace="ae71fe4f-bbb5-47c6-bd13-1eaf9ed36a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fe4f-bbb5-47c6-bd13-1eaf9ed36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431B2-3C56-414E-B98D-CC0F581A7D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0A17D-6662-450D-91E7-A89E2C172B4F}">
  <ds:schemaRefs>
    <ds:schemaRef ds:uri="http://schemas.microsoft.com/sharepoint/v3/contenttype/forms"/>
  </ds:schemaRefs>
</ds:datastoreItem>
</file>

<file path=customXml/itemProps3.xml><?xml version="1.0" encoding="utf-8"?>
<ds:datastoreItem xmlns:ds="http://schemas.openxmlformats.org/officeDocument/2006/customXml" ds:itemID="{7825A6E8-7C23-4868-A58A-84CBEA80D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fe4f-bbb5-47c6-bd13-1eaf9ed36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0B2BA-8E27-4B9C-8D1C-C2A6293D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7357</Words>
  <Characters>43114</Characters>
  <Application>Microsoft Office Word</Application>
  <DocSecurity>0</DocSecurity>
  <Lines>937</Lines>
  <Paragraphs>504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MŠMT</dc:creator>
  <cp:keywords/>
  <cp:lastModifiedBy>Zahradníček Tomáš</cp:lastModifiedBy>
  <cp:revision>2</cp:revision>
  <cp:lastPrinted>2023-04-05T23:18:00Z</cp:lastPrinted>
  <dcterms:created xsi:type="dcterms:W3CDTF">2025-12-12T06:41:00Z</dcterms:created>
  <dcterms:modified xsi:type="dcterms:W3CDTF">2025-12-12T06:41:00Z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0x010100D156664E6092B840AC02091BCFE433EF</vt:lpwstr>
  </property>
  <property fmtid="{D5CDD505-2E9C-101B-9397-08002B2CF9AE}" pid="3" name="GrammarlyDocumentId">
    <vt:lpwstr>b44a28d71e177d8f50db1ce95b6f723443ad0df1786a7ca82ffe163ef237770c</vt:lpwstr>
  </property>
  <property fmtid="{D5CDD505-2E9C-101B-9397-08002B2CF9AE}" pid="4" name="docLang">
    <vt:lpwstr>cs</vt:lpwstr>
  </property>
</Properties>
</file>