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123D" w14:textId="02A67CB6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NÁRODNÍHO PLÁNU </w:t>
      </w:r>
      <w:r w:rsidR="008A7892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OBNOVY</w:t>
      </w:r>
      <w:r w:rsidR="008A7892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– KOMPONENTA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3.1</w:t>
      </w:r>
    </w:p>
    <w:p w14:paraId="3A42A90F" w14:textId="30F7688B" w:rsidR="0091659C" w:rsidRPr="00922977" w:rsidRDefault="009019C3" w:rsidP="00922977">
      <w:pPr>
        <w:overflowPunct/>
        <w:spacing w:after="240"/>
        <w:textAlignment w:val="auto"/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b/>
          <w:bCs/>
          <w:color w:val="000000" w:themeColor="text1"/>
          <w:sz w:val="30"/>
          <w:szCs w:val="30"/>
          <w:lang w:eastAsia="en-US"/>
        </w:rPr>
        <w:t xml:space="preserve">V rámci </w:t>
      </w:r>
      <w:r w:rsidR="0091659C" w:rsidRPr="0091659C">
        <w:rPr>
          <w:rFonts w:ascii="ArialMT" w:eastAsiaTheme="minorEastAsia" w:hAnsi="ArialMT" w:cs="ArialMT"/>
          <w:b/>
          <w:bCs/>
          <w:color w:val="000000"/>
          <w:sz w:val="30"/>
          <w:szCs w:val="30"/>
          <w:lang w:eastAsia="en-US"/>
        </w:rPr>
        <w:t>Investice č. 2: Vybavení škol digitálními technologiemi</w:t>
      </w:r>
      <w:r w:rsid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z </w:t>
      </w:r>
      <w:r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>komponenty 3.1 Inovace ve vzdělávání v kontextu digitalizace</w:t>
      </w:r>
      <w:r w:rsidR="00D3088B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z</w:t>
      </w:r>
      <w:r w:rsidR="0091659C"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Národního plánu obnovy</w:t>
      </w:r>
      <w:r w:rsid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 vynaložila škola finanční prostředky</w:t>
      </w:r>
      <w:r w:rsidR="00922977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 </w:t>
      </w:r>
      <w:r w:rsidR="0091659C" w:rsidRPr="00922977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k dosažení cíle č. 17</w:t>
      </w:r>
      <w:r w:rsidR="0088580B" w:rsidRPr="00922977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2</w:t>
      </w:r>
      <w:r w:rsidR="0091659C" w:rsidRPr="00922977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</w:t>
      </w:r>
      <w:r w:rsidR="0088580B" w:rsidRPr="00922977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zakoupením digitálních technologií a vybavení za účelem dálkového studia</w:t>
      </w:r>
      <w:r w:rsidR="008A7892" w:rsidRPr="00922977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.</w:t>
      </w:r>
    </w:p>
    <w:p w14:paraId="49F0DD2E" w14:textId="10557814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1DEDAC87">
                <wp:simplePos x="0" y="0"/>
                <wp:positionH relativeFrom="column">
                  <wp:posOffset>-906780</wp:posOffset>
                </wp:positionH>
                <wp:positionV relativeFrom="margin">
                  <wp:posOffset>5145405</wp:posOffset>
                </wp:positionV>
                <wp:extent cx="7523480" cy="14351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480" cy="1435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8F47E" id="Obdélník 4" o:spid="_x0000_s1026" style="position:absolute;margin-left:-71.4pt;margin-top:405.15pt;width:592.4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" fillcolor="red" stroked="f" strokeweight="1pt">
                <v:fill color2="#0070c0" angle="350" focus="100%" type="gradient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6AC294AC" w14:textId="77777777" w:rsidR="008A7892" w:rsidRDefault="008A7892" w:rsidP="003B412A">
      <w:pPr>
        <w:rPr>
          <w:rFonts w:eastAsiaTheme="minorEastAsia" w:cstheme="minorBidi"/>
          <w:sz w:val="24"/>
          <w:szCs w:val="24"/>
        </w:rPr>
      </w:pPr>
    </w:p>
    <w:p w14:paraId="60B45962" w14:textId="77777777" w:rsidR="0088580B" w:rsidRDefault="0088580B" w:rsidP="003B412A">
      <w:pPr>
        <w:rPr>
          <w:rFonts w:eastAsiaTheme="minorEastAsia" w:cstheme="minorBidi"/>
          <w:sz w:val="24"/>
          <w:szCs w:val="24"/>
        </w:rPr>
      </w:pPr>
    </w:p>
    <w:p w14:paraId="1C5709FF" w14:textId="73119B85" w:rsidR="008A7892" w:rsidRPr="003B412A" w:rsidRDefault="008A7892" w:rsidP="003B412A">
      <w:pPr>
        <w:rPr>
          <w:rFonts w:eastAsiaTheme="minorEastAsia" w:cstheme="minorBidi"/>
          <w:sz w:val="24"/>
          <w:szCs w:val="24"/>
        </w:rPr>
      </w:pPr>
    </w:p>
    <w:p w14:paraId="4191CA33" w14:textId="57EB3A37" w:rsidR="003B412A" w:rsidRDefault="003B412A" w:rsidP="00683135">
      <w:pPr>
        <w:jc w:val="center"/>
        <w:rPr>
          <w:rFonts w:eastAsiaTheme="minorEastAsia" w:cstheme="minorBidi"/>
          <w:sz w:val="24"/>
          <w:szCs w:val="24"/>
        </w:rPr>
      </w:pPr>
    </w:p>
    <w:p w14:paraId="01970662" w14:textId="448F7085" w:rsidR="00A71B0D" w:rsidRPr="003B412A" w:rsidRDefault="0006596A" w:rsidP="003B412A">
      <w:pPr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3DAFE0E" wp14:editId="06F2D498">
            <wp:simplePos x="0" y="0"/>
            <wp:positionH relativeFrom="margin">
              <wp:align>center</wp:align>
            </wp:positionH>
            <wp:positionV relativeFrom="margin">
              <wp:posOffset>5490210</wp:posOffset>
            </wp:positionV>
            <wp:extent cx="4191000" cy="1254250"/>
            <wp:effectExtent l="0" t="0" r="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504388E" wp14:editId="33B52BC1">
            <wp:simplePos x="0" y="0"/>
            <wp:positionH relativeFrom="margin">
              <wp:align>right</wp:align>
            </wp:positionH>
            <wp:positionV relativeFrom="paragraph">
              <wp:posOffset>1933363</wp:posOffset>
            </wp:positionV>
            <wp:extent cx="2644140" cy="1188085"/>
            <wp:effectExtent l="0" t="0" r="381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834535E" wp14:editId="2149086C">
            <wp:simplePos x="0" y="0"/>
            <wp:positionH relativeFrom="margin">
              <wp:posOffset>-635</wp:posOffset>
            </wp:positionH>
            <wp:positionV relativeFrom="paragraph">
              <wp:posOffset>2007023</wp:posOffset>
            </wp:positionV>
            <wp:extent cx="2209800" cy="1099820"/>
            <wp:effectExtent l="0" t="0" r="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35">
        <w:rPr>
          <w:rFonts w:eastAsiaTheme="minorEastAsia" w:cstheme="minorBidi"/>
          <w:sz w:val="24"/>
          <w:szCs w:val="24"/>
        </w:rPr>
        <w:tab/>
      </w:r>
      <w:r w:rsidR="00683135">
        <w:rPr>
          <w:rFonts w:eastAsiaTheme="minorEastAsia" w:cstheme="minorBidi"/>
          <w:sz w:val="24"/>
          <w:szCs w:val="24"/>
        </w:rPr>
        <w:tab/>
      </w:r>
      <w:r w:rsidR="000764B1">
        <w:rPr>
          <w:rFonts w:eastAsiaTheme="minorEastAsia" w:cstheme="minorBidi"/>
          <w:sz w:val="24"/>
          <w:szCs w:val="24"/>
        </w:rPr>
        <w:t xml:space="preserve">            </w:t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047F" w14:textId="77777777" w:rsidR="00F506A7" w:rsidRDefault="00F506A7">
      <w:r>
        <w:separator/>
      </w:r>
    </w:p>
  </w:endnote>
  <w:endnote w:type="continuationSeparator" w:id="0">
    <w:p w14:paraId="3FA68AF9" w14:textId="77777777" w:rsidR="00F506A7" w:rsidRDefault="00F5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DAE" w14:textId="5AFDC9C2" w:rsidR="00606E27" w:rsidRDefault="002B643B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8924E" w14:textId="77777777" w:rsidR="00F506A7" w:rsidRDefault="00F506A7">
      <w:r>
        <w:separator/>
      </w:r>
    </w:p>
  </w:footnote>
  <w:footnote w:type="continuationSeparator" w:id="0">
    <w:p w14:paraId="12212DBE" w14:textId="77777777" w:rsidR="00F506A7" w:rsidRDefault="00F5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7725C"/>
    <w:multiLevelType w:val="hybridMultilevel"/>
    <w:tmpl w:val="E72E5B90"/>
    <w:lvl w:ilvl="0" w:tplc="DD8CD28C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1667126">
    <w:abstractNumId w:val="9"/>
  </w:num>
  <w:num w:numId="2" w16cid:durableId="236012293">
    <w:abstractNumId w:val="38"/>
  </w:num>
  <w:num w:numId="3" w16cid:durableId="1517773436">
    <w:abstractNumId w:val="30"/>
  </w:num>
  <w:num w:numId="4" w16cid:durableId="1788115252">
    <w:abstractNumId w:val="11"/>
  </w:num>
  <w:num w:numId="5" w16cid:durableId="187379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2941404">
    <w:abstractNumId w:val="6"/>
  </w:num>
  <w:num w:numId="7" w16cid:durableId="2068604755">
    <w:abstractNumId w:val="23"/>
  </w:num>
  <w:num w:numId="8" w16cid:durableId="1281453835">
    <w:abstractNumId w:val="2"/>
  </w:num>
  <w:num w:numId="9" w16cid:durableId="521211434">
    <w:abstractNumId w:val="40"/>
  </w:num>
  <w:num w:numId="10" w16cid:durableId="1943150160">
    <w:abstractNumId w:val="29"/>
  </w:num>
  <w:num w:numId="11" w16cid:durableId="1355571329">
    <w:abstractNumId w:val="27"/>
  </w:num>
  <w:num w:numId="12" w16cid:durableId="870608261">
    <w:abstractNumId w:val="1"/>
  </w:num>
  <w:num w:numId="13" w16cid:durableId="1897666935">
    <w:abstractNumId w:val="0"/>
  </w:num>
  <w:num w:numId="14" w16cid:durableId="1021012975">
    <w:abstractNumId w:val="3"/>
  </w:num>
  <w:num w:numId="15" w16cid:durableId="276912685">
    <w:abstractNumId w:val="12"/>
  </w:num>
  <w:num w:numId="16" w16cid:durableId="236214751">
    <w:abstractNumId w:val="8"/>
  </w:num>
  <w:num w:numId="17" w16cid:durableId="1145971361">
    <w:abstractNumId w:val="34"/>
  </w:num>
  <w:num w:numId="18" w16cid:durableId="1265267120">
    <w:abstractNumId w:val="15"/>
  </w:num>
  <w:num w:numId="19" w16cid:durableId="1674723535">
    <w:abstractNumId w:val="33"/>
  </w:num>
  <w:num w:numId="20" w16cid:durableId="2062290318">
    <w:abstractNumId w:val="7"/>
  </w:num>
  <w:num w:numId="21" w16cid:durableId="2114667757">
    <w:abstractNumId w:val="22"/>
  </w:num>
  <w:num w:numId="22" w16cid:durableId="1449006979">
    <w:abstractNumId w:val="17"/>
  </w:num>
  <w:num w:numId="23" w16cid:durableId="394740351">
    <w:abstractNumId w:val="13"/>
  </w:num>
  <w:num w:numId="24" w16cid:durableId="1371417695">
    <w:abstractNumId w:val="32"/>
  </w:num>
  <w:num w:numId="25" w16cid:durableId="620258489">
    <w:abstractNumId w:val="18"/>
  </w:num>
  <w:num w:numId="26" w16cid:durableId="42218970">
    <w:abstractNumId w:val="36"/>
  </w:num>
  <w:num w:numId="27" w16cid:durableId="1496456901">
    <w:abstractNumId w:val="20"/>
  </w:num>
  <w:num w:numId="28" w16cid:durableId="1275669287">
    <w:abstractNumId w:val="24"/>
  </w:num>
  <w:num w:numId="29" w16cid:durableId="867445718">
    <w:abstractNumId w:val="14"/>
  </w:num>
  <w:num w:numId="30" w16cid:durableId="1689331363">
    <w:abstractNumId w:val="26"/>
  </w:num>
  <w:num w:numId="31" w16cid:durableId="1892881221">
    <w:abstractNumId w:val="16"/>
  </w:num>
  <w:num w:numId="32" w16cid:durableId="637995623">
    <w:abstractNumId w:val="19"/>
  </w:num>
  <w:num w:numId="33" w16cid:durableId="1948927504">
    <w:abstractNumId w:val="39"/>
  </w:num>
  <w:num w:numId="34" w16cid:durableId="1310940934">
    <w:abstractNumId w:val="10"/>
  </w:num>
  <w:num w:numId="35" w16cid:durableId="1236476555">
    <w:abstractNumId w:val="5"/>
  </w:num>
  <w:num w:numId="36" w16cid:durableId="1406613801">
    <w:abstractNumId w:val="31"/>
  </w:num>
  <w:num w:numId="37" w16cid:durableId="1394890491">
    <w:abstractNumId w:val="25"/>
  </w:num>
  <w:num w:numId="38" w16cid:durableId="1978602354">
    <w:abstractNumId w:val="28"/>
  </w:num>
  <w:num w:numId="39" w16cid:durableId="298729784">
    <w:abstractNumId w:val="21"/>
  </w:num>
  <w:num w:numId="40" w16cid:durableId="1754475103">
    <w:abstractNumId w:val="4"/>
  </w:num>
  <w:num w:numId="41" w16cid:durableId="1472863151">
    <w:abstractNumId w:val="37"/>
  </w:num>
  <w:num w:numId="42" w16cid:durableId="593051724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6596A"/>
    <w:rsid w:val="000764B1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B643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67E50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3F2423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8549C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83135"/>
    <w:rsid w:val="006908B5"/>
    <w:rsid w:val="006A00AF"/>
    <w:rsid w:val="006A1554"/>
    <w:rsid w:val="006B24C5"/>
    <w:rsid w:val="006C2287"/>
    <w:rsid w:val="006E52B6"/>
    <w:rsid w:val="006E705C"/>
    <w:rsid w:val="006E7594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B6C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0571A"/>
    <w:rsid w:val="0081016F"/>
    <w:rsid w:val="0082329A"/>
    <w:rsid w:val="00840487"/>
    <w:rsid w:val="00851DF2"/>
    <w:rsid w:val="00860AA6"/>
    <w:rsid w:val="0086538D"/>
    <w:rsid w:val="00884BB6"/>
    <w:rsid w:val="0088580B"/>
    <w:rsid w:val="008A7892"/>
    <w:rsid w:val="008B39C7"/>
    <w:rsid w:val="008B5957"/>
    <w:rsid w:val="008C1DB9"/>
    <w:rsid w:val="008C48BC"/>
    <w:rsid w:val="008D10DE"/>
    <w:rsid w:val="008E0FB6"/>
    <w:rsid w:val="008F0B4A"/>
    <w:rsid w:val="009019C3"/>
    <w:rsid w:val="0091659C"/>
    <w:rsid w:val="009217C5"/>
    <w:rsid w:val="0092230E"/>
    <w:rsid w:val="00922977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857C6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088B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06A7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653dc-d263-4071-a968-ca35ed13d90d" xsi:nil="true"/>
    <lcf76f155ced4ddcb4097134ff3c332f xmlns="5d2192bf-edee-4206-a68f-23f5bbe566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D47DC7B53F64AAAC1C16C6F97A165" ma:contentTypeVersion="12" ma:contentTypeDescription="Vytvoří nový dokument" ma:contentTypeScope="" ma:versionID="4effeaa695e291a295b0d07e9564fcdb">
  <xsd:schema xmlns:xsd="http://www.w3.org/2001/XMLSchema" xmlns:xs="http://www.w3.org/2001/XMLSchema" xmlns:p="http://schemas.microsoft.com/office/2006/metadata/properties" xmlns:ns2="5d2192bf-edee-4206-a68f-23f5bbe5667a" xmlns:ns3="83a653dc-d263-4071-a968-ca35ed13d90d" targetNamespace="http://schemas.microsoft.com/office/2006/metadata/properties" ma:root="true" ma:fieldsID="8782776736c83dddcf43e29d105118a5" ns2:_="" ns3:_="">
    <xsd:import namespace="5d2192bf-edee-4206-a68f-23f5bbe5667a"/>
    <xsd:import namespace="83a653dc-d263-4071-a968-ca35ed13d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192bf-edee-4206-a68f-23f5bbe56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653dc-d263-4071-a968-ca35ed13d9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02370d-fc6b-48f4-a820-2dd97431d238}" ma:internalName="TaxCatchAll" ma:showField="CatchAllData" ma:web="83a653dc-d263-4071-a968-ca35ed13d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B36D6B-C791-4B0B-ADE2-D3ED7EF14DE2}"/>
</file>

<file path=customXml/itemProps3.xml><?xml version="1.0" encoding="utf-8"?>
<ds:datastoreItem xmlns:ds="http://schemas.openxmlformats.org/officeDocument/2006/customXml" ds:itemID="{59647105-008F-43DF-92DD-988F0D3F59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Bodocká Anna</cp:lastModifiedBy>
  <cp:revision>2</cp:revision>
  <cp:lastPrinted>2022-01-31T10:32:00Z</cp:lastPrinted>
  <dcterms:created xsi:type="dcterms:W3CDTF">2024-02-19T09:26:00Z</dcterms:created>
  <dcterms:modified xsi:type="dcterms:W3CDTF">2024-02-19T09:26:00Z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0x010100900D47DC7B53F64AAAC1C16C6F97A165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